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AB" w:rsidRDefault="00E81AAB" w:rsidP="00E81AAB">
      <w:pPr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6000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AAB" w:rsidRDefault="00E81AAB" w:rsidP="00E81AAB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  <w:lang w:val="ru-RU"/>
        </w:rPr>
        <w:t>Республика Бурятия</w:t>
      </w:r>
    </w:p>
    <w:p w:rsidR="00E81AAB" w:rsidRDefault="00E81AAB" w:rsidP="00E81AAB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Закаменский район</w:t>
      </w:r>
    </w:p>
    <w:p w:rsidR="00E81AAB" w:rsidRDefault="00E81AAB" w:rsidP="00E81AA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Администрация муниципального образования</w:t>
      </w:r>
    </w:p>
    <w:p w:rsidR="00E81AAB" w:rsidRDefault="00E81AAB" w:rsidP="00E81AA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 xml:space="preserve"> сельское поселение «Улекчинское»</w:t>
      </w:r>
    </w:p>
    <w:p w:rsidR="00E81AAB" w:rsidRDefault="00E81AAB" w:rsidP="00E81AAB">
      <w:pPr>
        <w:rPr>
          <w:rFonts w:ascii="Calibri" w:hAnsi="Calibri" w:cs="Calibri"/>
          <w:b/>
          <w:bCs/>
          <w:iCs/>
          <w:snapToGrid w:val="0"/>
          <w:u w:val="single"/>
        </w:rPr>
      </w:pPr>
      <w:r>
        <w:rPr>
          <w:b/>
          <w:bCs/>
          <w:iCs/>
          <w:snapToGrid w:val="0"/>
          <w:u w:val="single"/>
        </w:rPr>
        <w:t>_______________________________________________________________________________</w:t>
      </w:r>
    </w:p>
    <w:p w:rsidR="00E81AAB" w:rsidRDefault="00E81AAB" w:rsidP="00E81AAB">
      <w:pPr>
        <w:spacing w:before="480"/>
        <w:jc w:val="center"/>
        <w:rPr>
          <w:rFonts w:ascii="Times New Roman" w:hAnsi="Times New Roman" w:cs="Times New Roman"/>
          <w:bCs/>
          <w:smallCap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napToGrid w:val="0"/>
          <w:sz w:val="24"/>
          <w:szCs w:val="24"/>
        </w:rPr>
        <w:t>ПОСТАНОВЛЕНИЕ</w:t>
      </w:r>
    </w:p>
    <w:p w:rsidR="00E81AAB" w:rsidRDefault="00E81AAB" w:rsidP="00E81AAB">
      <w:pPr>
        <w:spacing w:before="48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«11»  февраля  2016 г                                        №   2</w:t>
      </w:r>
    </w:p>
    <w:p w:rsidR="00E81AAB" w:rsidRDefault="00E81AAB" w:rsidP="00E81AAB">
      <w:pPr>
        <w:shd w:val="clear" w:color="auto" w:fill="FFFFFF"/>
        <w:spacing w:before="480"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«Об определении случаев осуществления банковского сопровождения контрактов»</w:t>
      </w:r>
    </w:p>
    <w:p w:rsidR="00E81AAB" w:rsidRDefault="00E81AAB" w:rsidP="00E81AAB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целях реализации ч. 2 ст. 35 </w:t>
      </w:r>
      <w:r>
        <w:rPr>
          <w:rFonts w:ascii="Times New Roman" w:hAnsi="Times New Roman" w:cs="Times New Roman"/>
          <w:bCs/>
          <w:sz w:val="24"/>
          <w:szCs w:val="24"/>
        </w:rPr>
        <w:t>Федерального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закона от 05.04.2013 N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E81AAB" w:rsidRDefault="00E81AAB" w:rsidP="00E81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При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закупки для обеспечения нужд муниципальных нужд включать в контракт в соответствии с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частью 26 статьи 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 обязательное условие о банковском сопровождении контракта, заключающееся в проведении банком, привлеченным поставщиком или заказчиком, мониторинга расчетов в рамках исполнения контракта, в случае если начальная (максимальная) цена такого контракта (цена контракта с единственным поставщиком (подрядчиком, исполнителем) составляет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двести м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лн. рублей и более. </w:t>
      </w:r>
    </w:p>
    <w:p w:rsidR="00E81AAB" w:rsidRDefault="00E81AAB" w:rsidP="00E81AA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Настоящее постановление вступает в силу со дня его официального обнародования (опубликования).</w:t>
      </w:r>
    </w:p>
    <w:p w:rsidR="00E81AAB" w:rsidRDefault="00E81AAB" w:rsidP="00E81AA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Обнародовать настоящее постановление и разместить на официальном сайте администрации муниципального образования сельское поселение «Улекчинское»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ulekchin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ucoz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81AAB" w:rsidRDefault="00E81AAB" w:rsidP="00E81AA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Контроль за исполнением настоящего постановления оставляю за собой.</w:t>
      </w:r>
    </w:p>
    <w:p w:rsidR="00E81AAB" w:rsidRDefault="00E81AAB" w:rsidP="00E81AAB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81AAB" w:rsidRDefault="00E81AAB" w:rsidP="00E81AAB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81AAB" w:rsidRDefault="00E81AAB" w:rsidP="00E81AAB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81AAB" w:rsidRDefault="00E81AAB" w:rsidP="00E81AAB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Глава муниципального образования</w:t>
      </w:r>
    </w:p>
    <w:p w:rsidR="00E81AAB" w:rsidRDefault="00E81AAB" w:rsidP="00E81AAB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сельское поселение «Улекчинское»:                                                         Б.Б. Очиров</w:t>
      </w:r>
    </w:p>
    <w:p w:rsidR="00E81AAB" w:rsidRDefault="00E81AAB" w:rsidP="00E81AAB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81AAB" w:rsidRDefault="00E81AAB" w:rsidP="00E81AAB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81AAB" w:rsidRDefault="00E81AAB" w:rsidP="00E81AAB">
      <w:pPr>
        <w:pStyle w:val="ConsPlusTitle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исп: Х.Б. Гармаева</w:t>
      </w:r>
    </w:p>
    <w:p w:rsidR="00E81AAB" w:rsidRDefault="00E81AAB" w:rsidP="00E81AAB">
      <w:pPr>
        <w:pStyle w:val="ConsPlusTitle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тел: 96-2-25</w:t>
      </w:r>
    </w:p>
    <w:p w:rsidR="00E81AAB" w:rsidRDefault="00E81AAB" w:rsidP="00E81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F90" w:rsidRDefault="00D27F90"/>
    <w:sectPr w:rsidR="00D2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1AAB"/>
    <w:rsid w:val="00D27F90"/>
    <w:rsid w:val="00E8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81AAB"/>
    <w:pPr>
      <w:keepNext/>
      <w:widowControl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E81AAB"/>
    <w:rPr>
      <w:rFonts w:ascii="Arial" w:eastAsia="Times New Roman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styleId="a3">
    <w:name w:val="Hyperlink"/>
    <w:basedOn w:val="a0"/>
    <w:uiPriority w:val="99"/>
    <w:semiHidden/>
    <w:unhideWhenUsed/>
    <w:rsid w:val="00E81AAB"/>
    <w:rPr>
      <w:color w:val="0000FF"/>
      <w:u w:val="single"/>
    </w:rPr>
  </w:style>
  <w:style w:type="paragraph" w:customStyle="1" w:styleId="ConsPlusNormal">
    <w:name w:val="ConsPlusNormal"/>
    <w:rsid w:val="00E81A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81A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8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8504DDCFAC73528A0B0C2B48DF849977B0B5EF5273740E072C63E96156C0E8228A07A8E1846B37V8qA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2016-02-16T10:18:00Z</dcterms:created>
  <dcterms:modified xsi:type="dcterms:W3CDTF">2016-02-16T10:18:00Z</dcterms:modified>
</cp:coreProperties>
</file>