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9C" w:rsidRDefault="005B4B9C" w:rsidP="005B4B9C">
      <w:pPr>
        <w:pStyle w:val="a3"/>
        <w:spacing w:after="0" w:afterAutospacing="0"/>
        <w:jc w:val="center"/>
      </w:pPr>
    </w:p>
    <w:p w:rsidR="0043099E" w:rsidRDefault="005B4B9C" w:rsidP="0043099E">
      <w:pPr>
        <w:jc w:val="center"/>
      </w:pPr>
      <w:r>
        <w:rPr>
          <w:b/>
          <w:bCs/>
          <w:i/>
          <w:iCs/>
          <w:sz w:val="27"/>
          <w:szCs w:val="27"/>
        </w:rPr>
        <w:br/>
      </w:r>
      <w:r w:rsidR="0043099E">
        <w:rPr>
          <w:noProof/>
          <w:lang w:eastAsia="ru-RU"/>
        </w:rPr>
        <w:drawing>
          <wp:inline distT="0" distB="0" distL="0" distR="0" wp14:anchorId="16D85775" wp14:editId="049FD795">
            <wp:extent cx="54292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inline>
        </w:drawing>
      </w:r>
    </w:p>
    <w:p w:rsidR="0043099E" w:rsidRDefault="0043099E" w:rsidP="0043099E">
      <w:pPr>
        <w:pStyle w:val="2"/>
        <w:tabs>
          <w:tab w:val="left" w:pos="0"/>
        </w:tabs>
        <w:spacing w:before="0" w:after="0"/>
        <w:jc w:val="center"/>
        <w:rPr>
          <w:rFonts w:ascii="Times New Roman" w:hAnsi="Times New Roman" w:cs="Times New Roman"/>
          <w:color w:val="auto"/>
          <w:lang w:val="ru-RU"/>
        </w:rPr>
      </w:pPr>
      <w:r>
        <w:rPr>
          <w:rFonts w:ascii="Times New Roman" w:hAnsi="Times New Roman" w:cs="Times New Roman"/>
          <w:color w:val="auto"/>
          <w:lang w:val="ru-RU"/>
        </w:rPr>
        <w:t>Республика Бурятия</w:t>
      </w:r>
    </w:p>
    <w:p w:rsidR="0043099E" w:rsidRDefault="0043099E" w:rsidP="0043099E">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Закаменский район</w:t>
      </w:r>
    </w:p>
    <w:p w:rsidR="0043099E" w:rsidRDefault="0043099E" w:rsidP="0043099E">
      <w:pPr>
        <w:spacing w:after="0" w:line="240" w:lineRule="auto"/>
        <w:ind w:left="360"/>
        <w:jc w:val="center"/>
        <w:rPr>
          <w:rFonts w:ascii="Times New Roman" w:hAnsi="Times New Roman" w:cs="Times New Roman"/>
          <w:b/>
          <w:bCs/>
          <w:i/>
          <w:iCs/>
          <w:sz w:val="28"/>
          <w:szCs w:val="28"/>
        </w:rPr>
      </w:pPr>
      <w:r>
        <w:rPr>
          <w:rFonts w:ascii="Times New Roman" w:hAnsi="Times New Roman" w:cs="Times New Roman"/>
          <w:b/>
          <w:bCs/>
          <w:i/>
          <w:iCs/>
          <w:sz w:val="28"/>
          <w:szCs w:val="28"/>
        </w:rPr>
        <w:t>Совет депутатов  муниципального образования</w:t>
      </w:r>
    </w:p>
    <w:p w:rsidR="0043099E" w:rsidRPr="00732F87" w:rsidRDefault="0043099E" w:rsidP="0043099E">
      <w:pPr>
        <w:pBdr>
          <w:bottom w:val="single" w:sz="8" w:space="1" w:color="000000"/>
        </w:pBdr>
        <w:spacing w:after="0" w:line="240" w:lineRule="auto"/>
        <w:ind w:left="36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сельское поселение «Улекчинское»</w:t>
      </w:r>
    </w:p>
    <w:p w:rsidR="0043099E" w:rsidRPr="00280793" w:rsidRDefault="0043099E" w:rsidP="0043099E">
      <w:pPr>
        <w:pStyle w:val="a3"/>
        <w:spacing w:before="480" w:beforeAutospacing="0" w:after="480" w:afterAutospacing="0"/>
        <w:ind w:left="113"/>
        <w:jc w:val="center"/>
        <w:rPr>
          <w:b/>
          <w:sz w:val="32"/>
          <w:szCs w:val="32"/>
        </w:rPr>
      </w:pPr>
      <w:proofErr w:type="gramStart"/>
      <w:r w:rsidRPr="00280793">
        <w:rPr>
          <w:b/>
          <w:sz w:val="32"/>
          <w:szCs w:val="32"/>
        </w:rPr>
        <w:t>Р</w:t>
      </w:r>
      <w:proofErr w:type="gramEnd"/>
      <w:r w:rsidRPr="00280793">
        <w:rPr>
          <w:b/>
          <w:sz w:val="32"/>
          <w:szCs w:val="32"/>
        </w:rPr>
        <w:t xml:space="preserve"> е ш е н и е</w:t>
      </w:r>
    </w:p>
    <w:p w:rsidR="005B4B9C" w:rsidRPr="00280793" w:rsidRDefault="001F6E0B" w:rsidP="0043099E">
      <w:pPr>
        <w:pStyle w:val="a3"/>
        <w:spacing w:before="480" w:beforeAutospacing="0" w:after="480" w:afterAutospacing="0"/>
        <w:jc w:val="center"/>
      </w:pPr>
      <w:r>
        <w:t>«17</w:t>
      </w:r>
      <w:r w:rsidR="00575345">
        <w:t xml:space="preserve"> »  ноября </w:t>
      </w:r>
      <w:r w:rsidR="005B4B9C" w:rsidRPr="00280793">
        <w:t xml:space="preserve"> 2014 г.</w:t>
      </w:r>
      <w:r w:rsidR="0043099E" w:rsidRPr="00280793">
        <w:t xml:space="preserve">   </w:t>
      </w:r>
      <w:r w:rsidR="005B4B9C" w:rsidRPr="00280793">
        <w:t xml:space="preserve"> </w:t>
      </w:r>
      <w:r w:rsidR="00280793" w:rsidRPr="00280793">
        <w:t xml:space="preserve">  </w:t>
      </w:r>
      <w:r w:rsidR="005B4B9C" w:rsidRPr="00280793">
        <w:t>№</w:t>
      </w:r>
      <w:r w:rsidR="00575345">
        <w:t xml:space="preserve">  29</w:t>
      </w:r>
    </w:p>
    <w:p w:rsidR="005B4B9C" w:rsidRPr="00280793" w:rsidRDefault="005B4B9C" w:rsidP="005B4B9C">
      <w:pPr>
        <w:pStyle w:val="a3"/>
        <w:spacing w:after="0" w:afterAutospacing="0"/>
      </w:pPr>
    </w:p>
    <w:p w:rsidR="005B4B9C" w:rsidRPr="00280793" w:rsidRDefault="0043099E" w:rsidP="0043099E">
      <w:pPr>
        <w:pStyle w:val="a3"/>
        <w:spacing w:before="480" w:beforeAutospacing="0" w:after="480" w:afterAutospacing="0"/>
        <w:jc w:val="center"/>
      </w:pPr>
      <w:r w:rsidRPr="00280793">
        <w:t>у. Улекчин</w:t>
      </w:r>
    </w:p>
    <w:p w:rsidR="005B4B9C" w:rsidRPr="00280793" w:rsidRDefault="005B4B9C" w:rsidP="005B4B9C">
      <w:pPr>
        <w:pStyle w:val="a3"/>
        <w:spacing w:after="0" w:afterAutospacing="0"/>
        <w:jc w:val="center"/>
      </w:pPr>
    </w:p>
    <w:p w:rsidR="005B4B9C" w:rsidRPr="00280793" w:rsidRDefault="005B4B9C" w:rsidP="00280793">
      <w:pPr>
        <w:pStyle w:val="a3"/>
        <w:spacing w:before="480" w:beforeAutospacing="0" w:after="480" w:afterAutospacing="0"/>
        <w:jc w:val="both"/>
      </w:pPr>
      <w:r w:rsidRPr="00280793">
        <w:rPr>
          <w:b/>
          <w:bCs/>
        </w:rPr>
        <w:t xml:space="preserve">О передаче части полномочий муниципального образования сельское поселение </w:t>
      </w:r>
      <w:r w:rsidR="0043099E" w:rsidRPr="00280793">
        <w:rPr>
          <w:b/>
          <w:bCs/>
        </w:rPr>
        <w:t>«Улекчинское</w:t>
      </w:r>
      <w:r w:rsidRPr="00280793">
        <w:rPr>
          <w:b/>
          <w:bCs/>
        </w:rPr>
        <w:t>»</w:t>
      </w:r>
      <w:r w:rsidRPr="00280793">
        <w:rPr>
          <w:b/>
          <w:bCs/>
          <w:color w:val="FF0000"/>
        </w:rPr>
        <w:t xml:space="preserve"> </w:t>
      </w:r>
      <w:r w:rsidRPr="00280793">
        <w:rPr>
          <w:b/>
          <w:bCs/>
        </w:rPr>
        <w:t>по решению вопросов местного значения в сфере благоустройства территории муниципальному образованию</w:t>
      </w:r>
      <w:r w:rsidR="0043099E" w:rsidRPr="00280793">
        <w:t xml:space="preserve"> </w:t>
      </w:r>
      <w:r w:rsidRPr="00280793">
        <w:rPr>
          <w:b/>
          <w:bCs/>
        </w:rPr>
        <w:t>«Закаменский район»</w:t>
      </w:r>
    </w:p>
    <w:p w:rsidR="005B4B9C" w:rsidRPr="00280793" w:rsidRDefault="005B4B9C" w:rsidP="00280793">
      <w:pPr>
        <w:pStyle w:val="a3"/>
        <w:spacing w:before="480" w:beforeAutospacing="0" w:after="480" w:afterAutospacing="0"/>
        <w:jc w:val="both"/>
      </w:pPr>
    </w:p>
    <w:p w:rsidR="005B4B9C" w:rsidRPr="00280793" w:rsidRDefault="005B4B9C" w:rsidP="00280793">
      <w:pPr>
        <w:pStyle w:val="a3"/>
        <w:spacing w:after="0" w:afterAutospacing="0"/>
        <w:jc w:val="both"/>
      </w:pPr>
    </w:p>
    <w:p w:rsidR="005B4B9C" w:rsidRPr="00280793" w:rsidRDefault="005B4B9C" w:rsidP="00280793">
      <w:pPr>
        <w:pStyle w:val="a3"/>
        <w:spacing w:before="480" w:beforeAutospacing="0" w:after="480" w:afterAutospacing="0"/>
        <w:ind w:firstLine="708"/>
        <w:jc w:val="both"/>
      </w:pPr>
      <w:r w:rsidRPr="00280793">
        <w:t>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 Уставом муниципального образования</w:t>
      </w:r>
      <w:r w:rsidR="0043099E" w:rsidRPr="00280793">
        <w:t xml:space="preserve"> сельское поселение «Улекчинское</w:t>
      </w:r>
      <w:r w:rsidRPr="00280793">
        <w:t xml:space="preserve">» Совет депутатов муниципального образования </w:t>
      </w:r>
      <w:r w:rsidR="0043099E" w:rsidRPr="00280793">
        <w:t>сельское поселение «Улекчинское</w:t>
      </w:r>
      <w:r w:rsidRPr="00280793">
        <w:t>» РЕШИЛ:</w:t>
      </w:r>
    </w:p>
    <w:p w:rsidR="005B4B9C" w:rsidRPr="00280793" w:rsidRDefault="005B4B9C" w:rsidP="00280793">
      <w:pPr>
        <w:pStyle w:val="a3"/>
        <w:numPr>
          <w:ilvl w:val="0"/>
          <w:numId w:val="1"/>
        </w:numPr>
        <w:spacing w:after="0" w:afterAutospacing="0"/>
        <w:jc w:val="both"/>
      </w:pPr>
      <w:r w:rsidRPr="00280793">
        <w:t xml:space="preserve">Передать часть полномочий муниципального образования сельское поселение </w:t>
      </w:r>
      <w:r w:rsidR="0043099E" w:rsidRPr="00280793">
        <w:t>«Улекчинское</w:t>
      </w:r>
      <w:r w:rsidRPr="00280793">
        <w:t>»</w:t>
      </w:r>
      <w:r w:rsidRPr="00280793">
        <w:rPr>
          <w:color w:val="FF0000"/>
        </w:rPr>
        <w:t xml:space="preserve"> </w:t>
      </w:r>
      <w:r w:rsidRPr="00280793">
        <w:t>по решению вопросов местного значения в сфере благоустройства территории муниципальному образованию</w:t>
      </w:r>
      <w:r w:rsidR="0043099E" w:rsidRPr="00280793">
        <w:t xml:space="preserve"> </w:t>
      </w:r>
      <w:r w:rsidRPr="00280793">
        <w:t>«Закаменский район»</w:t>
      </w:r>
    </w:p>
    <w:p w:rsidR="005B4B9C" w:rsidRPr="00280793" w:rsidRDefault="005B4B9C" w:rsidP="00280793">
      <w:pPr>
        <w:pStyle w:val="a3"/>
        <w:numPr>
          <w:ilvl w:val="0"/>
          <w:numId w:val="2"/>
        </w:numPr>
        <w:spacing w:after="0" w:afterAutospacing="0"/>
        <w:jc w:val="both"/>
      </w:pPr>
      <w:r w:rsidRPr="00280793">
        <w:t xml:space="preserve">Заключить с муниципальным образованием «Закаменский район» соглашение о передаче части полномочий муниципального образования сельское поселение </w:t>
      </w:r>
      <w:r w:rsidR="0043099E" w:rsidRPr="00280793">
        <w:t>«Улекчинское</w:t>
      </w:r>
      <w:r w:rsidRPr="00280793">
        <w:t>» по решению вопросов местного значения в сфере благоустройства территории муниципальному образованию «Закаменский район».</w:t>
      </w:r>
    </w:p>
    <w:p w:rsidR="005B4B9C" w:rsidRPr="00280793" w:rsidRDefault="005B4B9C" w:rsidP="00280793">
      <w:pPr>
        <w:pStyle w:val="a3"/>
        <w:spacing w:after="0" w:afterAutospacing="0"/>
        <w:ind w:left="562"/>
        <w:jc w:val="both"/>
      </w:pPr>
      <w:r w:rsidRPr="00280793">
        <w:lastRenderedPageBreak/>
        <w:t>3. Контроль над исполнением настоящего решения оставляю за собой.</w:t>
      </w:r>
    </w:p>
    <w:p w:rsidR="005B4B9C" w:rsidRPr="00280793" w:rsidRDefault="005B4B9C" w:rsidP="00280793">
      <w:pPr>
        <w:pStyle w:val="a3"/>
        <w:spacing w:before="480" w:beforeAutospacing="0" w:after="480" w:afterAutospacing="0"/>
        <w:ind w:left="562"/>
        <w:jc w:val="both"/>
      </w:pPr>
      <w:r w:rsidRPr="00280793">
        <w:t>4. Настоящее решение вступает в силу со дня его обнародования.</w:t>
      </w:r>
    </w:p>
    <w:p w:rsidR="005B4B9C" w:rsidRPr="00280793" w:rsidRDefault="005B4B9C" w:rsidP="00280793">
      <w:pPr>
        <w:pStyle w:val="a3"/>
        <w:spacing w:after="0" w:afterAutospacing="0"/>
        <w:jc w:val="both"/>
      </w:pPr>
    </w:p>
    <w:p w:rsidR="005B4B9C" w:rsidRPr="00280793" w:rsidRDefault="005B4B9C" w:rsidP="00280793">
      <w:pPr>
        <w:pStyle w:val="a3"/>
        <w:spacing w:after="0" w:afterAutospacing="0"/>
        <w:jc w:val="both"/>
      </w:pPr>
    </w:p>
    <w:p w:rsidR="0043099E" w:rsidRPr="00280793" w:rsidRDefault="005B4B9C" w:rsidP="00280793">
      <w:pPr>
        <w:pStyle w:val="a3"/>
        <w:spacing w:before="480" w:beforeAutospacing="0" w:after="480" w:afterAutospacing="0"/>
        <w:contextualSpacing/>
        <w:jc w:val="both"/>
      </w:pPr>
      <w:r w:rsidRPr="00280793">
        <w:t>Глава муниципального образования</w:t>
      </w:r>
      <w:r w:rsidR="0043099E" w:rsidRPr="00280793">
        <w:t xml:space="preserve"> </w:t>
      </w:r>
    </w:p>
    <w:p w:rsidR="005B4B9C" w:rsidRPr="00280793" w:rsidRDefault="005B4B9C" w:rsidP="00280793">
      <w:pPr>
        <w:pStyle w:val="a3"/>
        <w:spacing w:before="480" w:beforeAutospacing="0" w:after="480" w:afterAutospacing="0"/>
        <w:contextualSpacing/>
        <w:jc w:val="both"/>
      </w:pPr>
      <w:r w:rsidRPr="00280793">
        <w:t>с</w:t>
      </w:r>
      <w:r w:rsidR="0043099E" w:rsidRPr="00280793">
        <w:t>ельское поселение «Улекчинское</w:t>
      </w:r>
      <w:r w:rsidRPr="00280793">
        <w:t>»</w:t>
      </w:r>
      <w:proofErr w:type="gramStart"/>
      <w:r w:rsidRPr="00280793">
        <w:t xml:space="preserve"> </w:t>
      </w:r>
      <w:r w:rsidR="00280793" w:rsidRPr="00280793">
        <w:t>:</w:t>
      </w:r>
      <w:proofErr w:type="gramEnd"/>
      <w:r w:rsidR="00280793" w:rsidRPr="00280793">
        <w:t xml:space="preserve">      _____________</w:t>
      </w:r>
      <w:r w:rsidR="00575345">
        <w:t xml:space="preserve">        </w:t>
      </w:r>
      <w:r w:rsidR="00280793" w:rsidRPr="00280793">
        <w:t xml:space="preserve"> Б.Б. Очиров</w:t>
      </w:r>
    </w:p>
    <w:p w:rsidR="00A62C72" w:rsidRDefault="00A62C72"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Default="00E90E11" w:rsidP="00280793">
      <w:pPr>
        <w:jc w:val="both"/>
        <w:rPr>
          <w:sz w:val="24"/>
          <w:szCs w:val="24"/>
        </w:rPr>
      </w:pPr>
    </w:p>
    <w:p w:rsidR="00E90E11" w:rsidRPr="00B35E43" w:rsidRDefault="00E90E11" w:rsidP="00E90E11">
      <w:pPr>
        <w:shd w:val="clear" w:color="auto" w:fill="FFFFFF"/>
        <w:spacing w:after="0" w:line="315"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w:t>
      </w:r>
    </w:p>
    <w:p w:rsidR="00E90E11" w:rsidRPr="00B35E43" w:rsidRDefault="00E90E11" w:rsidP="00E90E11">
      <w:pPr>
        <w:shd w:val="clear" w:color="auto" w:fill="FFFFFF"/>
        <w:spacing w:after="0" w:line="315"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решению </w:t>
      </w:r>
      <w:r w:rsidRPr="00B35E43">
        <w:rPr>
          <w:rFonts w:ascii="Times New Roman" w:eastAsia="Times New Roman" w:hAnsi="Times New Roman" w:cs="Times New Roman"/>
          <w:color w:val="000000"/>
          <w:sz w:val="24"/>
          <w:szCs w:val="24"/>
        </w:rPr>
        <w:t xml:space="preserve"> Совета депутатов</w:t>
      </w:r>
    </w:p>
    <w:p w:rsidR="00E90E11" w:rsidRPr="00B35E43" w:rsidRDefault="00E90E11" w:rsidP="00E90E11">
      <w:pPr>
        <w:shd w:val="clear" w:color="auto" w:fill="FFFFFF"/>
        <w:spacing w:after="0" w:line="315"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35E43">
        <w:rPr>
          <w:rFonts w:ascii="Times New Roman" w:eastAsia="Times New Roman" w:hAnsi="Times New Roman" w:cs="Times New Roman"/>
          <w:color w:val="000000"/>
          <w:sz w:val="24"/>
          <w:szCs w:val="24"/>
        </w:rPr>
        <w:t>муниципального образования</w:t>
      </w:r>
    </w:p>
    <w:p w:rsidR="00E90E11" w:rsidRPr="00B35E43" w:rsidRDefault="00E90E11" w:rsidP="00E90E11">
      <w:pPr>
        <w:shd w:val="clear" w:color="auto" w:fill="FFFFFF"/>
        <w:spacing w:after="0" w:line="315"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сельское поселение  «Улекчинское»</w:t>
      </w:r>
      <w:r>
        <w:rPr>
          <w:rFonts w:ascii="Times New Roman" w:eastAsia="Times New Roman" w:hAnsi="Times New Roman" w:cs="Times New Roman"/>
          <w:color w:val="000000"/>
          <w:sz w:val="24"/>
          <w:szCs w:val="24"/>
        </w:rPr>
        <w:t xml:space="preserve">                                                                </w:t>
      </w:r>
    </w:p>
    <w:p w:rsidR="00E90E11" w:rsidRPr="00B35E43" w:rsidRDefault="00E90E11" w:rsidP="00E90E11">
      <w:pPr>
        <w:shd w:val="clear" w:color="auto" w:fill="FFFFFF"/>
        <w:spacing w:after="0" w:line="315"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«17» ноября </w:t>
      </w:r>
      <w:r w:rsidRPr="00B35E43">
        <w:rPr>
          <w:rFonts w:ascii="Times New Roman" w:eastAsia="Times New Roman" w:hAnsi="Times New Roman" w:cs="Times New Roman"/>
          <w:color w:val="000000"/>
          <w:sz w:val="24"/>
          <w:szCs w:val="24"/>
        </w:rPr>
        <w:t xml:space="preserve"> 2014</w:t>
      </w:r>
      <w:r>
        <w:rPr>
          <w:rFonts w:ascii="Times New Roman" w:eastAsia="Times New Roman" w:hAnsi="Times New Roman" w:cs="Times New Roman"/>
          <w:color w:val="000000"/>
          <w:sz w:val="24"/>
          <w:szCs w:val="24"/>
        </w:rPr>
        <w:t xml:space="preserve"> г. №  29</w:t>
      </w:r>
    </w:p>
    <w:p w:rsidR="00E90E11" w:rsidRDefault="00E90E11" w:rsidP="00E90E11">
      <w:pPr>
        <w:autoSpaceDE w:val="0"/>
        <w:autoSpaceDN w:val="0"/>
        <w:adjustRightInd w:val="0"/>
        <w:spacing w:after="0" w:line="240" w:lineRule="auto"/>
        <w:ind w:firstLine="540"/>
        <w:jc w:val="both"/>
        <w:outlineLvl w:val="0"/>
        <w:rPr>
          <w:rFonts w:ascii="Times New Roman" w:hAnsi="Times New Roman"/>
          <w:sz w:val="24"/>
          <w:szCs w:val="24"/>
        </w:rPr>
      </w:pPr>
    </w:p>
    <w:p w:rsidR="00E90E11" w:rsidRPr="00E859C2" w:rsidRDefault="00E90E11" w:rsidP="00E90E11">
      <w:pPr>
        <w:autoSpaceDE w:val="0"/>
        <w:autoSpaceDN w:val="0"/>
        <w:adjustRightInd w:val="0"/>
        <w:spacing w:after="0" w:line="240" w:lineRule="auto"/>
        <w:ind w:firstLine="540"/>
        <w:jc w:val="both"/>
        <w:outlineLvl w:val="0"/>
        <w:rPr>
          <w:rFonts w:ascii="Times New Roman" w:hAnsi="Times New Roman"/>
          <w:sz w:val="24"/>
          <w:szCs w:val="24"/>
        </w:rPr>
      </w:pPr>
    </w:p>
    <w:p w:rsidR="00E90E11" w:rsidRDefault="00E90E11" w:rsidP="00E90E11">
      <w:pPr>
        <w:pStyle w:val="ConsPlusTitle"/>
        <w:widowControl/>
        <w:jc w:val="center"/>
        <w:outlineLvl w:val="0"/>
        <w:rPr>
          <w:rFonts w:ascii="Times New Roman" w:hAnsi="Times New Roman" w:cs="Times New Roman"/>
          <w:sz w:val="24"/>
          <w:szCs w:val="24"/>
        </w:rPr>
      </w:pPr>
      <w:r w:rsidRPr="00E859C2">
        <w:rPr>
          <w:rFonts w:ascii="Times New Roman" w:hAnsi="Times New Roman" w:cs="Times New Roman"/>
          <w:sz w:val="24"/>
          <w:szCs w:val="24"/>
        </w:rPr>
        <w:t>СОГЛАШЕНИЕ</w:t>
      </w:r>
    </w:p>
    <w:p w:rsidR="00E90E11" w:rsidRPr="006F353D" w:rsidRDefault="00E90E11" w:rsidP="00E90E1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о передаче </w:t>
      </w:r>
      <w:proofErr w:type="gramStart"/>
      <w:r>
        <w:rPr>
          <w:rFonts w:ascii="Times New Roman" w:hAnsi="Times New Roman" w:cs="Times New Roman"/>
          <w:b w:val="0"/>
          <w:sz w:val="28"/>
          <w:szCs w:val="28"/>
        </w:rPr>
        <w:t>части полномочий органа местного самоуправления поселения</w:t>
      </w:r>
      <w:proofErr w:type="gramEnd"/>
      <w:r>
        <w:rPr>
          <w:rFonts w:ascii="Times New Roman" w:hAnsi="Times New Roman" w:cs="Times New Roman"/>
          <w:b w:val="0"/>
          <w:sz w:val="28"/>
          <w:szCs w:val="28"/>
        </w:rPr>
        <w:t xml:space="preserve"> органу местного самоуправления муниципального района</w:t>
      </w:r>
      <w:r w:rsidRPr="006F353D">
        <w:rPr>
          <w:rFonts w:ascii="Times New Roman" w:hAnsi="Times New Roman" w:cs="Times New Roman"/>
          <w:b w:val="0"/>
          <w:sz w:val="28"/>
          <w:szCs w:val="28"/>
        </w:rPr>
        <w:t xml:space="preserve"> </w:t>
      </w:r>
    </w:p>
    <w:p w:rsidR="00E90E11" w:rsidRPr="00E859C2" w:rsidRDefault="00E90E11" w:rsidP="00E90E11">
      <w:pPr>
        <w:pStyle w:val="ConsPlusTitle"/>
        <w:widowControl/>
        <w:jc w:val="center"/>
        <w:outlineLvl w:val="0"/>
        <w:rPr>
          <w:rFonts w:ascii="Times New Roman" w:hAnsi="Times New Roman" w:cs="Times New Roman"/>
          <w:sz w:val="24"/>
          <w:szCs w:val="24"/>
        </w:rPr>
      </w:pPr>
    </w:p>
    <w:p w:rsidR="00E90E11" w:rsidRPr="00E859C2" w:rsidRDefault="00E90E11" w:rsidP="00E90E11">
      <w:pPr>
        <w:pStyle w:val="ConsPlusTitle"/>
        <w:widowControl/>
        <w:outlineLvl w:val="0"/>
        <w:rPr>
          <w:rFonts w:ascii="Times New Roman" w:hAnsi="Times New Roman" w:cs="Times New Roman"/>
          <w:b w:val="0"/>
          <w:sz w:val="24"/>
          <w:szCs w:val="24"/>
        </w:rPr>
      </w:pPr>
      <w:r w:rsidRPr="00E859C2">
        <w:rPr>
          <w:rFonts w:ascii="Times New Roman" w:hAnsi="Times New Roman" w:cs="Times New Roman"/>
          <w:b w:val="0"/>
          <w:sz w:val="24"/>
          <w:szCs w:val="24"/>
        </w:rPr>
        <w:t xml:space="preserve">« </w:t>
      </w:r>
      <w:r>
        <w:rPr>
          <w:rFonts w:ascii="Times New Roman" w:hAnsi="Times New Roman" w:cs="Times New Roman"/>
          <w:b w:val="0"/>
          <w:sz w:val="24"/>
          <w:szCs w:val="24"/>
        </w:rPr>
        <w:t>____</w:t>
      </w:r>
      <w:r w:rsidRPr="00E859C2">
        <w:rPr>
          <w:rFonts w:ascii="Times New Roman" w:hAnsi="Times New Roman" w:cs="Times New Roman"/>
          <w:b w:val="0"/>
          <w:sz w:val="24"/>
          <w:szCs w:val="24"/>
        </w:rPr>
        <w:t xml:space="preserve"> » </w:t>
      </w:r>
      <w:r>
        <w:rPr>
          <w:rFonts w:ascii="Times New Roman" w:hAnsi="Times New Roman" w:cs="Times New Roman"/>
          <w:b w:val="0"/>
          <w:sz w:val="24"/>
          <w:szCs w:val="24"/>
        </w:rPr>
        <w:t>____________</w:t>
      </w:r>
      <w:r w:rsidRPr="00E859C2">
        <w:rPr>
          <w:rFonts w:ascii="Times New Roman" w:hAnsi="Times New Roman" w:cs="Times New Roman"/>
          <w:b w:val="0"/>
          <w:sz w:val="24"/>
          <w:szCs w:val="24"/>
        </w:rPr>
        <w:t xml:space="preserve"> 201</w:t>
      </w:r>
      <w:r>
        <w:rPr>
          <w:rFonts w:ascii="Times New Roman" w:hAnsi="Times New Roman" w:cs="Times New Roman"/>
          <w:b w:val="0"/>
          <w:sz w:val="24"/>
          <w:szCs w:val="24"/>
        </w:rPr>
        <w:t>4</w:t>
      </w:r>
      <w:r w:rsidRPr="00E859C2">
        <w:rPr>
          <w:rFonts w:ascii="Times New Roman" w:hAnsi="Times New Roman" w:cs="Times New Roman"/>
          <w:b w:val="0"/>
          <w:sz w:val="24"/>
          <w:szCs w:val="24"/>
        </w:rPr>
        <w:t xml:space="preserve"> года                                                                       г. Закаменск</w:t>
      </w:r>
    </w:p>
    <w:p w:rsidR="00E90E11" w:rsidRPr="00E859C2" w:rsidRDefault="00E90E11" w:rsidP="00E90E11">
      <w:pPr>
        <w:autoSpaceDE w:val="0"/>
        <w:autoSpaceDN w:val="0"/>
        <w:adjustRightInd w:val="0"/>
        <w:spacing w:after="0" w:line="240" w:lineRule="auto"/>
        <w:ind w:firstLine="540"/>
        <w:jc w:val="both"/>
        <w:outlineLvl w:val="0"/>
        <w:rPr>
          <w:rFonts w:ascii="Times New Roman" w:hAnsi="Times New Roman"/>
          <w:color w:val="FF0000"/>
          <w:sz w:val="24"/>
          <w:szCs w:val="24"/>
        </w:rPr>
      </w:pPr>
    </w:p>
    <w:p w:rsidR="00E90E11" w:rsidRPr="00E859C2" w:rsidRDefault="00E90E11" w:rsidP="00E90E11">
      <w:pPr>
        <w:autoSpaceDE w:val="0"/>
        <w:autoSpaceDN w:val="0"/>
        <w:adjustRightInd w:val="0"/>
        <w:spacing w:after="0" w:line="240" w:lineRule="auto"/>
        <w:ind w:firstLine="540"/>
        <w:jc w:val="both"/>
        <w:outlineLvl w:val="0"/>
        <w:rPr>
          <w:rFonts w:ascii="Times New Roman" w:hAnsi="Times New Roman"/>
          <w:sz w:val="24"/>
          <w:szCs w:val="24"/>
        </w:rPr>
      </w:pPr>
      <w:proofErr w:type="gramStart"/>
      <w:r w:rsidRPr="00F46277">
        <w:rPr>
          <w:rFonts w:ascii="Times New Roman" w:hAnsi="Times New Roman"/>
          <w:b/>
          <w:sz w:val="24"/>
          <w:szCs w:val="24"/>
        </w:rPr>
        <w:t>Муниципальное образование «Закаменский район»</w:t>
      </w:r>
      <w:r w:rsidRPr="00E859C2">
        <w:rPr>
          <w:rFonts w:ascii="Times New Roman" w:hAnsi="Times New Roman"/>
          <w:sz w:val="24"/>
          <w:szCs w:val="24"/>
        </w:rPr>
        <w:t>,</w:t>
      </w:r>
      <w:r>
        <w:rPr>
          <w:rFonts w:ascii="Times New Roman" w:hAnsi="Times New Roman"/>
          <w:sz w:val="24"/>
          <w:szCs w:val="24"/>
        </w:rPr>
        <w:t xml:space="preserve"> именуемое в дальнейшем «</w:t>
      </w:r>
      <w:r w:rsidRPr="00F46277">
        <w:rPr>
          <w:rFonts w:ascii="Times New Roman" w:hAnsi="Times New Roman"/>
          <w:b/>
          <w:sz w:val="24"/>
          <w:szCs w:val="24"/>
        </w:rPr>
        <w:t>Муниципальный район</w:t>
      </w:r>
      <w:r>
        <w:rPr>
          <w:rFonts w:ascii="Times New Roman" w:hAnsi="Times New Roman"/>
          <w:sz w:val="24"/>
          <w:szCs w:val="24"/>
        </w:rPr>
        <w:t xml:space="preserve">», в лице </w:t>
      </w:r>
      <w:r w:rsidRPr="00F46277">
        <w:rPr>
          <w:rFonts w:ascii="Times New Roman" w:hAnsi="Times New Roman"/>
          <w:b/>
          <w:sz w:val="24"/>
          <w:szCs w:val="24"/>
        </w:rPr>
        <w:t xml:space="preserve">главы муниципального образования С.В. </w:t>
      </w:r>
      <w:proofErr w:type="spellStart"/>
      <w:r w:rsidRPr="00F46277">
        <w:rPr>
          <w:rFonts w:ascii="Times New Roman" w:hAnsi="Times New Roman"/>
          <w:b/>
          <w:sz w:val="24"/>
          <w:szCs w:val="24"/>
        </w:rPr>
        <w:t>Гонжитова</w:t>
      </w:r>
      <w:proofErr w:type="spellEnd"/>
      <w:r>
        <w:rPr>
          <w:rFonts w:ascii="Times New Roman" w:hAnsi="Times New Roman"/>
          <w:sz w:val="24"/>
          <w:szCs w:val="24"/>
        </w:rPr>
        <w:t xml:space="preserve">, действующего на основании </w:t>
      </w:r>
      <w:r w:rsidRPr="00F46277">
        <w:rPr>
          <w:rFonts w:ascii="Times New Roman" w:hAnsi="Times New Roman"/>
          <w:b/>
          <w:sz w:val="24"/>
          <w:szCs w:val="24"/>
        </w:rPr>
        <w:t>Устава</w:t>
      </w:r>
      <w:r>
        <w:rPr>
          <w:rFonts w:ascii="Times New Roman" w:hAnsi="Times New Roman"/>
          <w:b/>
          <w:sz w:val="24"/>
          <w:szCs w:val="24"/>
        </w:rPr>
        <w:t xml:space="preserve"> муниципального образования «Закаменский район»</w:t>
      </w:r>
      <w:r>
        <w:rPr>
          <w:rFonts w:ascii="Times New Roman" w:hAnsi="Times New Roman"/>
          <w:sz w:val="24"/>
          <w:szCs w:val="24"/>
        </w:rPr>
        <w:t xml:space="preserve"> с одной стороны, и </w:t>
      </w:r>
      <w:r w:rsidRPr="00F46277">
        <w:rPr>
          <w:rFonts w:ascii="Times New Roman" w:hAnsi="Times New Roman"/>
          <w:b/>
          <w:sz w:val="24"/>
          <w:szCs w:val="24"/>
        </w:rPr>
        <w:t xml:space="preserve">Муниципальное образование </w:t>
      </w:r>
      <w:r>
        <w:rPr>
          <w:rFonts w:ascii="Times New Roman" w:hAnsi="Times New Roman"/>
          <w:b/>
          <w:sz w:val="24"/>
          <w:szCs w:val="24"/>
        </w:rPr>
        <w:t xml:space="preserve"> </w:t>
      </w:r>
      <w:r w:rsidRPr="00F46277">
        <w:rPr>
          <w:rFonts w:ascii="Times New Roman" w:hAnsi="Times New Roman"/>
          <w:b/>
          <w:sz w:val="24"/>
          <w:szCs w:val="24"/>
        </w:rPr>
        <w:t>сельское поселение</w:t>
      </w:r>
      <w:r>
        <w:rPr>
          <w:rFonts w:ascii="Times New Roman" w:hAnsi="Times New Roman"/>
          <w:b/>
          <w:sz w:val="24"/>
          <w:szCs w:val="24"/>
        </w:rPr>
        <w:t xml:space="preserve"> «Улекчинское»</w:t>
      </w:r>
      <w:r>
        <w:rPr>
          <w:rFonts w:ascii="Times New Roman" w:hAnsi="Times New Roman"/>
          <w:sz w:val="24"/>
          <w:szCs w:val="24"/>
        </w:rPr>
        <w:t>, именуемое в дальнейшем «</w:t>
      </w:r>
      <w:r w:rsidRPr="00F46277">
        <w:rPr>
          <w:rFonts w:ascii="Times New Roman" w:hAnsi="Times New Roman"/>
          <w:b/>
          <w:sz w:val="24"/>
          <w:szCs w:val="24"/>
        </w:rPr>
        <w:t>Сельское поселение</w:t>
      </w:r>
      <w:r>
        <w:rPr>
          <w:rFonts w:ascii="Times New Roman" w:hAnsi="Times New Roman"/>
          <w:sz w:val="24"/>
          <w:szCs w:val="24"/>
        </w:rPr>
        <w:t xml:space="preserve">», в лице </w:t>
      </w:r>
      <w:r w:rsidRPr="00F46277">
        <w:rPr>
          <w:rFonts w:ascii="Times New Roman" w:hAnsi="Times New Roman"/>
          <w:b/>
          <w:sz w:val="24"/>
          <w:szCs w:val="24"/>
        </w:rPr>
        <w:t>главы муниципальн</w:t>
      </w:r>
      <w:r>
        <w:rPr>
          <w:rFonts w:ascii="Times New Roman" w:hAnsi="Times New Roman"/>
          <w:b/>
          <w:sz w:val="24"/>
          <w:szCs w:val="24"/>
        </w:rPr>
        <w:t>ого образования Б.Б. Очирова</w:t>
      </w:r>
      <w:r w:rsidRPr="00F46277">
        <w:rPr>
          <w:rFonts w:ascii="Times New Roman" w:hAnsi="Times New Roman"/>
          <w:b/>
          <w:sz w:val="24"/>
          <w:szCs w:val="24"/>
        </w:rPr>
        <w:t>,</w:t>
      </w:r>
      <w:r>
        <w:rPr>
          <w:rFonts w:ascii="Times New Roman" w:hAnsi="Times New Roman"/>
          <w:sz w:val="24"/>
          <w:szCs w:val="24"/>
        </w:rPr>
        <w:t xml:space="preserve"> действующего на основании </w:t>
      </w:r>
      <w:r w:rsidRPr="00F46277">
        <w:rPr>
          <w:rFonts w:ascii="Times New Roman" w:hAnsi="Times New Roman"/>
          <w:b/>
          <w:sz w:val="24"/>
          <w:szCs w:val="24"/>
        </w:rPr>
        <w:t>Устава</w:t>
      </w:r>
      <w:r>
        <w:rPr>
          <w:rFonts w:ascii="Times New Roman" w:hAnsi="Times New Roman"/>
          <w:b/>
          <w:sz w:val="24"/>
          <w:szCs w:val="24"/>
        </w:rPr>
        <w:t xml:space="preserve"> муниципального образования</w:t>
      </w:r>
      <w:r>
        <w:rPr>
          <w:rFonts w:ascii="Times New Roman" w:hAnsi="Times New Roman"/>
          <w:b/>
          <w:sz w:val="24"/>
          <w:szCs w:val="24"/>
        </w:rPr>
        <w:t xml:space="preserve"> сельское поселение «Улекчинское»</w:t>
      </w:r>
      <w:r>
        <w:rPr>
          <w:rFonts w:ascii="Times New Roman" w:hAnsi="Times New Roman"/>
          <w:b/>
          <w:sz w:val="24"/>
          <w:szCs w:val="24"/>
        </w:rPr>
        <w:t xml:space="preserve"> </w:t>
      </w:r>
      <w:r>
        <w:rPr>
          <w:rFonts w:ascii="Times New Roman" w:hAnsi="Times New Roman"/>
          <w:sz w:val="24"/>
          <w:szCs w:val="24"/>
        </w:rPr>
        <w:t>с другой стороны,</w:t>
      </w:r>
      <w:r w:rsidRPr="00E859C2">
        <w:rPr>
          <w:rFonts w:ascii="Times New Roman" w:hAnsi="Times New Roman"/>
          <w:sz w:val="24"/>
          <w:szCs w:val="24"/>
        </w:rPr>
        <w:t xml:space="preserve"> вместе</w:t>
      </w:r>
      <w:proofErr w:type="gramEnd"/>
      <w:r w:rsidRPr="00E859C2">
        <w:rPr>
          <w:rFonts w:ascii="Times New Roman" w:hAnsi="Times New Roman"/>
          <w:sz w:val="24"/>
          <w:szCs w:val="24"/>
        </w:rPr>
        <w:t xml:space="preserve"> именуемые </w:t>
      </w:r>
      <w:r>
        <w:rPr>
          <w:rFonts w:ascii="Times New Roman" w:hAnsi="Times New Roman"/>
          <w:sz w:val="24"/>
          <w:szCs w:val="24"/>
        </w:rPr>
        <w:t>«</w:t>
      </w:r>
      <w:r w:rsidRPr="00E859C2">
        <w:rPr>
          <w:rFonts w:ascii="Times New Roman" w:hAnsi="Times New Roman"/>
          <w:sz w:val="24"/>
          <w:szCs w:val="24"/>
        </w:rPr>
        <w:t>Стороны</w:t>
      </w:r>
      <w:r>
        <w:rPr>
          <w:rFonts w:ascii="Times New Roman" w:hAnsi="Times New Roman"/>
          <w:sz w:val="24"/>
          <w:szCs w:val="24"/>
        </w:rPr>
        <w:t>»</w:t>
      </w:r>
      <w:r w:rsidRPr="00E859C2">
        <w:rPr>
          <w:rFonts w:ascii="Times New Roman" w:hAnsi="Times New Roman"/>
          <w:sz w:val="24"/>
          <w:szCs w:val="24"/>
        </w:rPr>
        <w:t>, заключили настоящее Соглашение о нижеследующем:</w:t>
      </w:r>
    </w:p>
    <w:p w:rsidR="00E90E11" w:rsidRPr="00E859C2" w:rsidRDefault="00E90E11" w:rsidP="00E90E11">
      <w:pPr>
        <w:autoSpaceDE w:val="0"/>
        <w:autoSpaceDN w:val="0"/>
        <w:adjustRightInd w:val="0"/>
        <w:spacing w:after="0" w:line="240" w:lineRule="auto"/>
        <w:ind w:firstLine="540"/>
        <w:jc w:val="both"/>
        <w:outlineLvl w:val="0"/>
        <w:rPr>
          <w:rFonts w:ascii="Times New Roman" w:hAnsi="Times New Roman"/>
          <w:sz w:val="24"/>
          <w:szCs w:val="24"/>
        </w:rPr>
      </w:pPr>
    </w:p>
    <w:p w:rsidR="00E90E11" w:rsidRDefault="00E90E11" w:rsidP="00E90E11">
      <w:pPr>
        <w:autoSpaceDE w:val="0"/>
        <w:autoSpaceDN w:val="0"/>
        <w:adjustRightInd w:val="0"/>
        <w:spacing w:after="0" w:line="240" w:lineRule="auto"/>
        <w:jc w:val="center"/>
        <w:outlineLvl w:val="1"/>
        <w:rPr>
          <w:rFonts w:ascii="Times New Roman" w:hAnsi="Times New Roman"/>
          <w:sz w:val="24"/>
          <w:szCs w:val="24"/>
        </w:rPr>
      </w:pPr>
      <w:r w:rsidRPr="00E859C2">
        <w:rPr>
          <w:rFonts w:ascii="Times New Roman" w:hAnsi="Times New Roman"/>
          <w:sz w:val="24"/>
          <w:szCs w:val="24"/>
        </w:rPr>
        <w:t>1. Общие положения</w:t>
      </w:r>
    </w:p>
    <w:p w:rsidR="00E90E11" w:rsidRPr="00E859C2" w:rsidRDefault="00E90E11" w:rsidP="00E90E11">
      <w:pPr>
        <w:autoSpaceDE w:val="0"/>
        <w:autoSpaceDN w:val="0"/>
        <w:adjustRightInd w:val="0"/>
        <w:spacing w:after="0" w:line="240" w:lineRule="auto"/>
        <w:jc w:val="center"/>
        <w:outlineLvl w:val="1"/>
        <w:rPr>
          <w:rFonts w:ascii="Times New Roman" w:hAnsi="Times New Roman"/>
          <w:sz w:val="24"/>
          <w:szCs w:val="24"/>
        </w:rPr>
      </w:pP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 xml:space="preserve">1.1. </w:t>
      </w:r>
      <w:r>
        <w:rPr>
          <w:rFonts w:ascii="Times New Roman" w:hAnsi="Times New Roman"/>
          <w:sz w:val="24"/>
          <w:szCs w:val="24"/>
        </w:rPr>
        <w:t>С</w:t>
      </w:r>
      <w:r w:rsidRPr="00E859C2">
        <w:rPr>
          <w:rFonts w:ascii="Times New Roman" w:hAnsi="Times New Roman"/>
          <w:sz w:val="24"/>
          <w:szCs w:val="24"/>
        </w:rPr>
        <w:t xml:space="preserve">ельское поселение передает, а </w:t>
      </w:r>
      <w:r>
        <w:rPr>
          <w:rFonts w:ascii="Times New Roman" w:hAnsi="Times New Roman"/>
          <w:sz w:val="24"/>
          <w:szCs w:val="24"/>
        </w:rPr>
        <w:t>Муниципальный район</w:t>
      </w:r>
      <w:r w:rsidRPr="00E859C2">
        <w:rPr>
          <w:rFonts w:ascii="Times New Roman" w:hAnsi="Times New Roman"/>
          <w:sz w:val="24"/>
          <w:szCs w:val="24"/>
        </w:rPr>
        <w:t xml:space="preserve"> принимает и осуществляет полномочия, </w:t>
      </w:r>
      <w:r>
        <w:rPr>
          <w:rFonts w:ascii="Times New Roman" w:hAnsi="Times New Roman"/>
          <w:sz w:val="24"/>
          <w:szCs w:val="24"/>
        </w:rPr>
        <w:t>указа</w:t>
      </w:r>
      <w:r w:rsidRPr="00E859C2">
        <w:rPr>
          <w:rFonts w:ascii="Times New Roman" w:hAnsi="Times New Roman"/>
          <w:sz w:val="24"/>
          <w:szCs w:val="24"/>
        </w:rPr>
        <w:t xml:space="preserve">нные в </w:t>
      </w:r>
      <w:hyperlink r:id="rId7" w:history="1">
        <w:r w:rsidRPr="00E859C2">
          <w:rPr>
            <w:rFonts w:ascii="Times New Roman" w:hAnsi="Times New Roman"/>
            <w:sz w:val="24"/>
            <w:szCs w:val="24"/>
          </w:rPr>
          <w:t xml:space="preserve">пункте </w:t>
        </w:r>
        <w:r>
          <w:rPr>
            <w:rFonts w:ascii="Times New Roman" w:hAnsi="Times New Roman"/>
            <w:sz w:val="24"/>
            <w:szCs w:val="24"/>
          </w:rPr>
          <w:t>2</w:t>
        </w:r>
      </w:hyperlink>
      <w:r>
        <w:rPr>
          <w:rFonts w:ascii="Times New Roman" w:hAnsi="Times New Roman"/>
          <w:sz w:val="24"/>
          <w:szCs w:val="24"/>
        </w:rPr>
        <w:t xml:space="preserve"> </w:t>
      </w:r>
      <w:r w:rsidRPr="00E859C2">
        <w:rPr>
          <w:rFonts w:ascii="Times New Roman" w:hAnsi="Times New Roman"/>
          <w:sz w:val="24"/>
          <w:szCs w:val="24"/>
        </w:rPr>
        <w:t xml:space="preserve"> настоящего Соглашения.</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1.2. Передача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 xml:space="preserve">1.3. Для осуществления полномочий поселение из своего бюджета предоставляет бюджету муниципального района субвенции, определяемые в соответствии с </w:t>
      </w:r>
      <w:hyperlink r:id="rId8" w:history="1">
        <w:r w:rsidRPr="00E859C2">
          <w:rPr>
            <w:rFonts w:ascii="Times New Roman" w:hAnsi="Times New Roman"/>
            <w:sz w:val="24"/>
            <w:szCs w:val="24"/>
          </w:rPr>
          <w:t>пунктом 3.1</w:t>
        </w:r>
      </w:hyperlink>
      <w:r w:rsidRPr="00E859C2">
        <w:rPr>
          <w:rFonts w:ascii="Times New Roman" w:hAnsi="Times New Roman"/>
          <w:sz w:val="24"/>
          <w:szCs w:val="24"/>
        </w:rPr>
        <w:t>. настоящего Соглашения.</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1.4. Полномочия считаются переданными с момента получения муниципальным районом финансовых средств, необходимых для их осуществления.</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p>
    <w:p w:rsidR="00E90E11" w:rsidRDefault="00E90E11" w:rsidP="00E90E11">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2. П</w:t>
      </w:r>
      <w:r w:rsidRPr="00E859C2">
        <w:rPr>
          <w:rFonts w:ascii="Times New Roman" w:hAnsi="Times New Roman"/>
          <w:sz w:val="24"/>
          <w:szCs w:val="24"/>
        </w:rPr>
        <w:t>олномочи</w:t>
      </w:r>
      <w:r>
        <w:rPr>
          <w:rFonts w:ascii="Times New Roman" w:hAnsi="Times New Roman"/>
          <w:sz w:val="24"/>
          <w:szCs w:val="24"/>
        </w:rPr>
        <w:t>я</w:t>
      </w:r>
      <w:r w:rsidRPr="00E859C2">
        <w:rPr>
          <w:rFonts w:ascii="Times New Roman" w:hAnsi="Times New Roman"/>
          <w:sz w:val="24"/>
          <w:szCs w:val="24"/>
        </w:rPr>
        <w:t>, подлежащи</w:t>
      </w:r>
      <w:r>
        <w:rPr>
          <w:rFonts w:ascii="Times New Roman" w:hAnsi="Times New Roman"/>
          <w:sz w:val="24"/>
          <w:szCs w:val="24"/>
        </w:rPr>
        <w:t>е</w:t>
      </w:r>
      <w:r w:rsidRPr="00E859C2">
        <w:rPr>
          <w:rFonts w:ascii="Times New Roman" w:hAnsi="Times New Roman"/>
          <w:sz w:val="24"/>
          <w:szCs w:val="24"/>
        </w:rPr>
        <w:t xml:space="preserve"> передаче</w:t>
      </w:r>
    </w:p>
    <w:p w:rsidR="00E90E11" w:rsidRPr="00E859C2" w:rsidRDefault="00E90E11" w:rsidP="00E90E11">
      <w:pPr>
        <w:autoSpaceDE w:val="0"/>
        <w:autoSpaceDN w:val="0"/>
        <w:adjustRightInd w:val="0"/>
        <w:spacing w:after="0" w:line="240" w:lineRule="auto"/>
        <w:jc w:val="center"/>
        <w:outlineLvl w:val="1"/>
        <w:rPr>
          <w:rFonts w:ascii="Times New Roman" w:hAnsi="Times New Roman"/>
          <w:sz w:val="24"/>
          <w:szCs w:val="24"/>
        </w:rPr>
      </w:pP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 xml:space="preserve">2.1. </w:t>
      </w:r>
      <w:r>
        <w:rPr>
          <w:rFonts w:ascii="Times New Roman" w:hAnsi="Times New Roman"/>
          <w:sz w:val="24"/>
          <w:szCs w:val="24"/>
        </w:rPr>
        <w:t>С</w:t>
      </w:r>
      <w:r w:rsidRPr="00E859C2">
        <w:rPr>
          <w:rFonts w:ascii="Times New Roman" w:hAnsi="Times New Roman"/>
          <w:sz w:val="24"/>
          <w:szCs w:val="24"/>
        </w:rPr>
        <w:t>ельское поселение</w:t>
      </w:r>
      <w:r w:rsidRPr="00E859C2">
        <w:rPr>
          <w:rFonts w:ascii="Times New Roman" w:hAnsi="Times New Roman"/>
          <w:color w:val="FF0000"/>
          <w:sz w:val="24"/>
          <w:szCs w:val="24"/>
        </w:rPr>
        <w:t xml:space="preserve"> </w:t>
      </w:r>
      <w:r w:rsidRPr="00E859C2">
        <w:rPr>
          <w:rFonts w:ascii="Times New Roman" w:hAnsi="Times New Roman"/>
          <w:sz w:val="24"/>
          <w:szCs w:val="24"/>
        </w:rPr>
        <w:t xml:space="preserve">передает </w:t>
      </w:r>
      <w:r>
        <w:rPr>
          <w:rFonts w:ascii="Times New Roman" w:hAnsi="Times New Roman"/>
          <w:sz w:val="24"/>
          <w:szCs w:val="24"/>
        </w:rPr>
        <w:t>Муниципальному</w:t>
      </w:r>
      <w:r w:rsidRPr="00E859C2">
        <w:rPr>
          <w:rFonts w:ascii="Times New Roman" w:hAnsi="Times New Roman"/>
          <w:sz w:val="24"/>
          <w:szCs w:val="24"/>
        </w:rPr>
        <w:t xml:space="preserve"> район</w:t>
      </w:r>
      <w:r>
        <w:rPr>
          <w:rFonts w:ascii="Times New Roman" w:hAnsi="Times New Roman"/>
          <w:sz w:val="24"/>
          <w:szCs w:val="24"/>
        </w:rPr>
        <w:t>у</w:t>
      </w:r>
      <w:r w:rsidRPr="00E859C2">
        <w:rPr>
          <w:rFonts w:ascii="Times New Roman" w:hAnsi="Times New Roman"/>
          <w:sz w:val="24"/>
          <w:szCs w:val="24"/>
        </w:rPr>
        <w:t xml:space="preserve"> </w:t>
      </w:r>
      <w:r w:rsidRPr="001B408B">
        <w:rPr>
          <w:rStyle w:val="1"/>
          <w:color w:val="000000"/>
          <w:sz w:val="24"/>
          <w:szCs w:val="24"/>
        </w:rPr>
        <w:t xml:space="preserve">часть полномочий по исполнению вопроса местного значения, предусмотренного пунктом 19 части 1 статьи 14 Федерального закона от </w:t>
      </w:r>
      <w:r w:rsidRPr="001B408B">
        <w:rPr>
          <w:rFonts w:ascii="Times New Roman" w:hAnsi="Times New Roman" w:cs="Times New Roman"/>
          <w:color w:val="000000"/>
          <w:sz w:val="24"/>
          <w:szCs w:val="24"/>
        </w:rPr>
        <w:t>06.10.2003</w:t>
      </w:r>
      <w:r w:rsidRPr="001B408B">
        <w:rPr>
          <w:rStyle w:val="1"/>
          <w:color w:val="000000"/>
          <w:sz w:val="24"/>
          <w:szCs w:val="24"/>
        </w:rPr>
        <w:t xml:space="preserve"> года № </w:t>
      </w:r>
      <w:r w:rsidRPr="001B408B">
        <w:rPr>
          <w:rFonts w:ascii="Times New Roman" w:hAnsi="Times New Roman" w:cs="Times New Roman"/>
          <w:color w:val="000000"/>
          <w:sz w:val="24"/>
          <w:szCs w:val="24"/>
        </w:rPr>
        <w:t xml:space="preserve">131-ФЗ «Об </w:t>
      </w:r>
      <w:r w:rsidRPr="001B408B">
        <w:rPr>
          <w:rStyle w:val="1"/>
          <w:color w:val="000000"/>
          <w:sz w:val="24"/>
          <w:szCs w:val="24"/>
        </w:rPr>
        <w:t>общих принципах организации местного самоуправления в Российской Федерации», а именно осуществление муниципального контроля</w:t>
      </w:r>
      <w:r>
        <w:rPr>
          <w:rStyle w:val="1"/>
          <w:color w:val="000000"/>
          <w:sz w:val="24"/>
          <w:szCs w:val="24"/>
        </w:rPr>
        <w:t xml:space="preserve"> в сфере благоустройства территории поселения.</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p>
    <w:p w:rsidR="00E90E11" w:rsidRDefault="00E90E11" w:rsidP="00E90E11">
      <w:pPr>
        <w:pStyle w:val="a3"/>
        <w:spacing w:after="0" w:afterAutospacing="0"/>
        <w:jc w:val="both"/>
        <w:rPr>
          <w:rStyle w:val="a7"/>
          <w:rFonts w:eastAsiaTheme="majorEastAsia"/>
          <w:b w:val="0"/>
          <w:color w:val="000000"/>
          <w:shd w:val="clear" w:color="auto" w:fill="FFFFFF"/>
        </w:rPr>
      </w:pPr>
      <w:r>
        <w:t xml:space="preserve">                   </w:t>
      </w:r>
      <w:r w:rsidRPr="00A01646">
        <w:rPr>
          <w:rStyle w:val="a7"/>
          <w:rFonts w:eastAsiaTheme="majorEastAsia"/>
          <w:color w:val="000000"/>
          <w:shd w:val="clear" w:color="auto" w:fill="FFFFFF"/>
        </w:rPr>
        <w:t xml:space="preserve">3. </w:t>
      </w:r>
      <w:r>
        <w:rPr>
          <w:rStyle w:val="a7"/>
          <w:rFonts w:eastAsiaTheme="majorEastAsia"/>
          <w:color w:val="000000"/>
          <w:shd w:val="clear" w:color="auto" w:fill="FFFFFF"/>
        </w:rPr>
        <w:t>Субвенции</w:t>
      </w:r>
      <w:r w:rsidRPr="00A01646">
        <w:rPr>
          <w:rStyle w:val="a7"/>
          <w:rFonts w:eastAsiaTheme="majorEastAsia"/>
          <w:color w:val="000000"/>
          <w:shd w:val="clear" w:color="auto" w:fill="FFFFFF"/>
        </w:rPr>
        <w:t>, перечисляемые на осуществление</w:t>
      </w:r>
      <w:r>
        <w:rPr>
          <w:rStyle w:val="a7"/>
          <w:rFonts w:eastAsiaTheme="majorEastAsia"/>
          <w:color w:val="000000"/>
          <w:shd w:val="clear" w:color="auto" w:fill="FFFFFF"/>
        </w:rPr>
        <w:t xml:space="preserve"> </w:t>
      </w:r>
      <w:r w:rsidRPr="00A01646">
        <w:rPr>
          <w:rStyle w:val="a7"/>
          <w:rFonts w:eastAsiaTheme="majorEastAsia"/>
          <w:color w:val="000000"/>
          <w:shd w:val="clear" w:color="auto" w:fill="FFFFFF"/>
        </w:rPr>
        <w:t>передаваемых  полномочий</w:t>
      </w:r>
    </w:p>
    <w:p w:rsidR="00E90E11" w:rsidRPr="00A01646" w:rsidRDefault="00E90E11" w:rsidP="00E90E11">
      <w:pPr>
        <w:pStyle w:val="a3"/>
        <w:spacing w:after="0" w:afterAutospacing="0"/>
        <w:jc w:val="both"/>
        <w:rPr>
          <w:bCs/>
          <w:color w:val="000000"/>
          <w:shd w:val="clear" w:color="auto" w:fill="FFFFFF"/>
        </w:rPr>
      </w:pPr>
    </w:p>
    <w:p w:rsidR="00E90E11" w:rsidRPr="00E859C2" w:rsidRDefault="00E90E11" w:rsidP="00E90E11">
      <w:pPr>
        <w:autoSpaceDE w:val="0"/>
        <w:autoSpaceDN w:val="0"/>
        <w:adjustRightInd w:val="0"/>
        <w:spacing w:after="0" w:line="240" w:lineRule="auto"/>
        <w:ind w:firstLine="540"/>
        <w:jc w:val="both"/>
        <w:outlineLvl w:val="2"/>
        <w:rPr>
          <w:rFonts w:ascii="Times New Roman" w:hAnsi="Times New Roman"/>
          <w:sz w:val="24"/>
          <w:szCs w:val="24"/>
        </w:rPr>
      </w:pPr>
      <w:r w:rsidRPr="002A2FBA">
        <w:rPr>
          <w:rFonts w:ascii="Times New Roman" w:hAnsi="Times New Roman" w:cs="Times New Roman"/>
        </w:rPr>
        <w:t xml:space="preserve">3.1. </w:t>
      </w:r>
      <w:r w:rsidRPr="00E859C2">
        <w:rPr>
          <w:rFonts w:ascii="Times New Roman" w:hAnsi="Times New Roman"/>
          <w:sz w:val="24"/>
          <w:szCs w:val="24"/>
        </w:rPr>
        <w:t xml:space="preserve">Под субвенциями бюджету муниципального района из бюджета поселения понимаются межбюджетные трансферты, предоставляемые бюджету муниципального </w:t>
      </w:r>
      <w:r w:rsidRPr="00E859C2">
        <w:rPr>
          <w:rFonts w:ascii="Times New Roman" w:hAnsi="Times New Roman"/>
          <w:sz w:val="24"/>
          <w:szCs w:val="24"/>
        </w:rPr>
        <w:lastRenderedPageBreak/>
        <w:t>района в целях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района в установленном настоящим соглашением порядке.</w:t>
      </w:r>
    </w:p>
    <w:p w:rsidR="00E90E11" w:rsidRPr="002A2FBA" w:rsidRDefault="00E90E11" w:rsidP="00E90E11">
      <w:pPr>
        <w:pStyle w:val="a6"/>
        <w:ind w:left="0"/>
        <w:jc w:val="both"/>
        <w:rPr>
          <w:rFonts w:ascii="Times New Roman" w:hAnsi="Times New Roman" w:cs="Times New Roman"/>
        </w:rPr>
      </w:pPr>
    </w:p>
    <w:p w:rsidR="00E90E11" w:rsidRPr="0039176B" w:rsidRDefault="00E90E11" w:rsidP="00E90E11">
      <w:pPr>
        <w:pStyle w:val="a6"/>
        <w:ind w:left="0"/>
        <w:jc w:val="both"/>
        <w:rPr>
          <w:rFonts w:ascii="Times New Roman" w:hAnsi="Times New Roman" w:cs="Times New Roman"/>
        </w:rPr>
      </w:pPr>
      <w:r w:rsidRPr="002A2FBA">
        <w:rPr>
          <w:rFonts w:ascii="Times New Roman" w:hAnsi="Times New Roman" w:cs="Times New Roman"/>
        </w:rPr>
        <w:t xml:space="preserve">           3.2. Ежегодный объем финансовых средств (межбюджетных трансфертов) предоставляемых из бюджета </w:t>
      </w:r>
      <w:r>
        <w:rPr>
          <w:rFonts w:ascii="Times New Roman" w:hAnsi="Times New Roman" w:cs="Times New Roman"/>
        </w:rPr>
        <w:t>Сельского п</w:t>
      </w:r>
      <w:r w:rsidRPr="002A2FBA">
        <w:rPr>
          <w:rFonts w:ascii="Times New Roman" w:hAnsi="Times New Roman" w:cs="Times New Roman"/>
        </w:rPr>
        <w:t>оселения для осуществлени</w:t>
      </w:r>
      <w:r>
        <w:rPr>
          <w:rFonts w:ascii="Times New Roman" w:hAnsi="Times New Roman" w:cs="Times New Roman"/>
        </w:rPr>
        <w:t>я полномочий предусмотренных п.2</w:t>
      </w:r>
      <w:r w:rsidRPr="002A2FBA">
        <w:rPr>
          <w:rFonts w:ascii="Times New Roman" w:hAnsi="Times New Roman" w:cs="Times New Roman"/>
        </w:rPr>
        <w:t>.1 настоящего Соглашения, устанавливается в соответствии с Порядком расчета ежегодного объема финансовых средств (межбюджетных трансфе</w:t>
      </w:r>
      <w:r>
        <w:rPr>
          <w:rFonts w:ascii="Times New Roman" w:hAnsi="Times New Roman" w:cs="Times New Roman"/>
        </w:rPr>
        <w:t xml:space="preserve">ртов) являющимся  приложением </w:t>
      </w:r>
      <w:r w:rsidRPr="002A2FBA">
        <w:rPr>
          <w:rFonts w:ascii="Times New Roman" w:hAnsi="Times New Roman" w:cs="Times New Roman"/>
        </w:rPr>
        <w:t xml:space="preserve">1 к настоящему Соглашению. </w:t>
      </w:r>
      <w:r>
        <w:rPr>
          <w:rFonts w:ascii="Times New Roman" w:hAnsi="Times New Roman" w:cs="Times New Roman"/>
        </w:rPr>
        <w:t>Конкретная сумма межбюджетного трансферта на очередной календарный год определяется ежегодно в срок до 01 ноября текущего года, путем заключения дополнительного соглашения, устанавливающего размер субвенции на предстоящий финансовый год.</w:t>
      </w:r>
    </w:p>
    <w:p w:rsidR="00E90E11" w:rsidRPr="002A2FBA" w:rsidRDefault="00E90E11" w:rsidP="00E90E11">
      <w:pPr>
        <w:pStyle w:val="a6"/>
        <w:ind w:left="0"/>
        <w:jc w:val="both"/>
        <w:rPr>
          <w:rFonts w:ascii="Times New Roman" w:hAnsi="Times New Roman" w:cs="Times New Roman"/>
        </w:rPr>
      </w:pPr>
      <w:r w:rsidRPr="002A2FBA">
        <w:rPr>
          <w:rFonts w:ascii="Times New Roman" w:hAnsi="Times New Roman" w:cs="Times New Roman"/>
        </w:rPr>
        <w:t xml:space="preserve">           3.3. В случае нецелевого использования финансовые средства (межбюджетные трансферты) подлежат возврату в бюджет Поселения.</w:t>
      </w:r>
    </w:p>
    <w:p w:rsidR="00E90E11" w:rsidRPr="00E859C2" w:rsidRDefault="00E90E11" w:rsidP="00E90E11">
      <w:pPr>
        <w:autoSpaceDE w:val="0"/>
        <w:autoSpaceDN w:val="0"/>
        <w:adjustRightInd w:val="0"/>
        <w:spacing w:after="0" w:line="240" w:lineRule="auto"/>
        <w:jc w:val="center"/>
        <w:outlineLvl w:val="1"/>
        <w:rPr>
          <w:rFonts w:ascii="Times New Roman" w:hAnsi="Times New Roman"/>
          <w:sz w:val="24"/>
          <w:szCs w:val="24"/>
        </w:rPr>
      </w:pP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p>
    <w:p w:rsidR="00E90E11" w:rsidRPr="00E859C2" w:rsidRDefault="00E90E11" w:rsidP="00E90E11">
      <w:pPr>
        <w:autoSpaceDE w:val="0"/>
        <w:autoSpaceDN w:val="0"/>
        <w:adjustRightInd w:val="0"/>
        <w:spacing w:after="0" w:line="240" w:lineRule="auto"/>
        <w:jc w:val="center"/>
        <w:outlineLvl w:val="1"/>
        <w:rPr>
          <w:rFonts w:ascii="Times New Roman" w:hAnsi="Times New Roman"/>
          <w:sz w:val="24"/>
          <w:szCs w:val="24"/>
        </w:rPr>
      </w:pPr>
      <w:r w:rsidRPr="00E859C2">
        <w:rPr>
          <w:rFonts w:ascii="Times New Roman" w:hAnsi="Times New Roman"/>
          <w:sz w:val="24"/>
          <w:szCs w:val="24"/>
        </w:rPr>
        <w:t xml:space="preserve">4. </w:t>
      </w:r>
      <w:proofErr w:type="gramStart"/>
      <w:r w:rsidRPr="00E859C2">
        <w:rPr>
          <w:rFonts w:ascii="Times New Roman" w:hAnsi="Times New Roman"/>
          <w:sz w:val="24"/>
          <w:szCs w:val="24"/>
        </w:rPr>
        <w:t>Контроль за</w:t>
      </w:r>
      <w:proofErr w:type="gramEnd"/>
      <w:r w:rsidRPr="00E859C2">
        <w:rPr>
          <w:rFonts w:ascii="Times New Roman" w:hAnsi="Times New Roman"/>
          <w:sz w:val="24"/>
          <w:szCs w:val="24"/>
        </w:rPr>
        <w:t xml:space="preserve"> осуществлением полномочий, </w:t>
      </w:r>
    </w:p>
    <w:p w:rsidR="00E90E11" w:rsidRDefault="00E90E11" w:rsidP="00E90E11">
      <w:pPr>
        <w:autoSpaceDE w:val="0"/>
        <w:autoSpaceDN w:val="0"/>
        <w:adjustRightInd w:val="0"/>
        <w:spacing w:after="0" w:line="240" w:lineRule="auto"/>
        <w:jc w:val="center"/>
        <w:outlineLvl w:val="1"/>
        <w:rPr>
          <w:rFonts w:ascii="Times New Roman" w:hAnsi="Times New Roman"/>
          <w:sz w:val="24"/>
          <w:szCs w:val="24"/>
        </w:rPr>
      </w:pPr>
      <w:r w:rsidRPr="00E859C2">
        <w:rPr>
          <w:rFonts w:ascii="Times New Roman" w:hAnsi="Times New Roman"/>
          <w:sz w:val="24"/>
          <w:szCs w:val="24"/>
        </w:rPr>
        <w:t>ответственность Сторон Соглашения</w:t>
      </w:r>
    </w:p>
    <w:p w:rsidR="00E90E11" w:rsidRPr="00E859C2" w:rsidRDefault="00E90E11" w:rsidP="00E90E11">
      <w:pPr>
        <w:autoSpaceDE w:val="0"/>
        <w:autoSpaceDN w:val="0"/>
        <w:adjustRightInd w:val="0"/>
        <w:spacing w:after="0" w:line="240" w:lineRule="auto"/>
        <w:jc w:val="center"/>
        <w:outlineLvl w:val="1"/>
        <w:rPr>
          <w:rFonts w:ascii="Times New Roman" w:hAnsi="Times New Roman"/>
          <w:sz w:val="24"/>
          <w:szCs w:val="24"/>
        </w:rPr>
      </w:pP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 xml:space="preserve">4.1. Представительный орган поселения осуществляет </w:t>
      </w:r>
      <w:proofErr w:type="gramStart"/>
      <w:r w:rsidRPr="00E859C2">
        <w:rPr>
          <w:rFonts w:ascii="Times New Roman" w:hAnsi="Times New Roman"/>
          <w:sz w:val="24"/>
          <w:szCs w:val="24"/>
        </w:rPr>
        <w:t>контроль за</w:t>
      </w:r>
      <w:proofErr w:type="gramEnd"/>
      <w:r w:rsidRPr="00E859C2">
        <w:rPr>
          <w:rFonts w:ascii="Times New Roman" w:hAnsi="Times New Roman"/>
          <w:sz w:val="24"/>
          <w:szCs w:val="24"/>
        </w:rPr>
        <w:t xml:space="preserve"> исполнением передаваемых полномочий и за целевым использованием финансовых средств, передаваемых для осуществления полномочий.</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 xml:space="preserve">4.2. При обнаружении фактов ненадлежащего осуществления (или неосуществления) органами местного самоуправления Закаменского района переданных ему полномочий и (или) при нарушении условий, предусмотренных </w:t>
      </w:r>
      <w:hyperlink r:id="rId9" w:history="1">
        <w:r w:rsidRPr="00E859C2">
          <w:rPr>
            <w:rFonts w:ascii="Times New Roman" w:hAnsi="Times New Roman"/>
            <w:sz w:val="24"/>
            <w:szCs w:val="24"/>
          </w:rPr>
          <w:t>пунктом 3.3</w:t>
        </w:r>
      </w:hyperlink>
      <w:r w:rsidRPr="00E859C2">
        <w:rPr>
          <w:rFonts w:ascii="Times New Roman" w:hAnsi="Times New Roman"/>
          <w:sz w:val="24"/>
          <w:szCs w:val="24"/>
        </w:rPr>
        <w:t xml:space="preserve"> настоящего Соглашения, </w:t>
      </w:r>
      <w:r>
        <w:rPr>
          <w:rFonts w:ascii="Times New Roman" w:hAnsi="Times New Roman"/>
          <w:sz w:val="24"/>
          <w:szCs w:val="24"/>
        </w:rPr>
        <w:t>Сельское</w:t>
      </w:r>
      <w:r w:rsidRPr="00E859C2">
        <w:rPr>
          <w:rFonts w:ascii="Times New Roman" w:hAnsi="Times New Roman"/>
          <w:sz w:val="24"/>
          <w:szCs w:val="24"/>
        </w:rPr>
        <w:t xml:space="preserve"> поселени</w:t>
      </w:r>
      <w:r>
        <w:rPr>
          <w:rFonts w:ascii="Times New Roman" w:hAnsi="Times New Roman"/>
          <w:sz w:val="24"/>
          <w:szCs w:val="24"/>
        </w:rPr>
        <w:t>е</w:t>
      </w:r>
      <w:r w:rsidRPr="00E859C2">
        <w:rPr>
          <w:rFonts w:ascii="Times New Roman" w:hAnsi="Times New Roman"/>
          <w:sz w:val="24"/>
          <w:szCs w:val="24"/>
        </w:rPr>
        <w:t xml:space="preserve">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 xml:space="preserve">4.3. Установление факта ненадлежащего осуществления (или неосуществления) органами местного самоуправления Закаменского района переданных ему полномочий является основанием для одностороннего расторжения данного Соглашения. </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proofErr w:type="gramStart"/>
      <w:r w:rsidRPr="00E859C2">
        <w:rPr>
          <w:rFonts w:ascii="Times New Roman" w:hAnsi="Times New Roman"/>
          <w:sz w:val="24"/>
          <w:szCs w:val="24"/>
        </w:rPr>
        <w:t>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субвенций за отчетный год, выделяемых из бюджета поселения на осуществление указанных полномочий.</w:t>
      </w:r>
      <w:proofErr w:type="gramEnd"/>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4.4.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 xml:space="preserve">4.5. </w:t>
      </w:r>
      <w:proofErr w:type="gramStart"/>
      <w:r w:rsidRPr="00E859C2">
        <w:rPr>
          <w:rFonts w:ascii="Times New Roman" w:hAnsi="Times New Roman"/>
          <w:sz w:val="24"/>
          <w:szCs w:val="24"/>
        </w:rPr>
        <w:t>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p>
    <w:p w:rsidR="00E90E11" w:rsidRDefault="00E90E11" w:rsidP="00E90E11">
      <w:pPr>
        <w:autoSpaceDE w:val="0"/>
        <w:autoSpaceDN w:val="0"/>
        <w:adjustRightInd w:val="0"/>
        <w:spacing w:after="0" w:line="240" w:lineRule="auto"/>
        <w:jc w:val="center"/>
        <w:outlineLvl w:val="1"/>
        <w:rPr>
          <w:rFonts w:ascii="Times New Roman" w:hAnsi="Times New Roman"/>
          <w:sz w:val="24"/>
          <w:szCs w:val="24"/>
        </w:rPr>
      </w:pPr>
      <w:r w:rsidRPr="00E859C2">
        <w:rPr>
          <w:rFonts w:ascii="Times New Roman" w:hAnsi="Times New Roman"/>
          <w:sz w:val="24"/>
          <w:szCs w:val="24"/>
        </w:rPr>
        <w:t>5. Срок осуществления полномочий и основания прекращения</w:t>
      </w:r>
    </w:p>
    <w:p w:rsidR="00E90E11" w:rsidRPr="00E859C2" w:rsidRDefault="00E90E11" w:rsidP="00E90E11">
      <w:pPr>
        <w:autoSpaceDE w:val="0"/>
        <w:autoSpaceDN w:val="0"/>
        <w:adjustRightInd w:val="0"/>
        <w:spacing w:after="0" w:line="240" w:lineRule="auto"/>
        <w:jc w:val="center"/>
        <w:outlineLvl w:val="1"/>
        <w:rPr>
          <w:rFonts w:ascii="Times New Roman" w:hAnsi="Times New Roman"/>
          <w:sz w:val="24"/>
          <w:szCs w:val="24"/>
        </w:rPr>
      </w:pP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5.1. Настоящее Согл</w:t>
      </w:r>
      <w:r>
        <w:rPr>
          <w:rFonts w:ascii="Times New Roman" w:hAnsi="Times New Roman"/>
          <w:sz w:val="24"/>
          <w:szCs w:val="24"/>
        </w:rPr>
        <w:t>ашение действует с 1 января 2015</w:t>
      </w:r>
      <w:r w:rsidRPr="00E859C2">
        <w:rPr>
          <w:rFonts w:ascii="Times New Roman" w:hAnsi="Times New Roman"/>
          <w:sz w:val="24"/>
          <w:szCs w:val="24"/>
        </w:rPr>
        <w:t xml:space="preserve"> года до 31 дека</w:t>
      </w:r>
      <w:r>
        <w:rPr>
          <w:rFonts w:ascii="Times New Roman" w:hAnsi="Times New Roman"/>
          <w:sz w:val="24"/>
          <w:szCs w:val="24"/>
        </w:rPr>
        <w:t>бря 2019</w:t>
      </w:r>
      <w:r w:rsidRPr="00E859C2">
        <w:rPr>
          <w:rFonts w:ascii="Times New Roman" w:hAnsi="Times New Roman"/>
          <w:sz w:val="24"/>
          <w:szCs w:val="24"/>
        </w:rPr>
        <w:t xml:space="preserve"> года.</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lastRenderedPageBreak/>
        <w:t xml:space="preserve">5.2. </w:t>
      </w:r>
      <w:proofErr w:type="gramStart"/>
      <w:r w:rsidRPr="00E859C2">
        <w:rPr>
          <w:rFonts w:ascii="Times New Roman" w:hAnsi="Times New Roman"/>
          <w:sz w:val="24"/>
          <w:szCs w:val="24"/>
        </w:rPr>
        <w:t xml:space="preserve">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 при условии уведомления органов местного самоуправления муниципального района </w:t>
      </w:r>
      <w:r>
        <w:rPr>
          <w:rFonts w:ascii="Times New Roman" w:hAnsi="Times New Roman"/>
          <w:sz w:val="24"/>
          <w:szCs w:val="24"/>
        </w:rPr>
        <w:t>с</w:t>
      </w:r>
      <w:r w:rsidRPr="00E859C2">
        <w:rPr>
          <w:rFonts w:ascii="Times New Roman" w:hAnsi="Times New Roman"/>
          <w:sz w:val="24"/>
          <w:szCs w:val="24"/>
        </w:rPr>
        <w:t>тороны не менее чем за 1 календарный месяц и возмещении им убытков, связанных с досрочным расторжением договора.</w:t>
      </w:r>
      <w:proofErr w:type="gramEnd"/>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p>
    <w:p w:rsidR="00E90E11" w:rsidRDefault="00E90E11" w:rsidP="00E90E11">
      <w:pPr>
        <w:autoSpaceDE w:val="0"/>
        <w:autoSpaceDN w:val="0"/>
        <w:adjustRightInd w:val="0"/>
        <w:spacing w:after="0" w:line="240" w:lineRule="auto"/>
        <w:jc w:val="center"/>
        <w:outlineLvl w:val="1"/>
        <w:rPr>
          <w:rFonts w:ascii="Times New Roman" w:hAnsi="Times New Roman"/>
          <w:sz w:val="24"/>
          <w:szCs w:val="24"/>
        </w:rPr>
      </w:pPr>
      <w:r w:rsidRPr="00E859C2">
        <w:rPr>
          <w:rFonts w:ascii="Times New Roman" w:hAnsi="Times New Roman"/>
          <w:sz w:val="24"/>
          <w:szCs w:val="24"/>
        </w:rPr>
        <w:t>6. Заключительные положения</w:t>
      </w:r>
    </w:p>
    <w:p w:rsidR="00E90E11" w:rsidRPr="00E859C2" w:rsidRDefault="00E90E11" w:rsidP="00E90E11">
      <w:pPr>
        <w:autoSpaceDE w:val="0"/>
        <w:autoSpaceDN w:val="0"/>
        <w:adjustRightInd w:val="0"/>
        <w:spacing w:after="0" w:line="240" w:lineRule="auto"/>
        <w:jc w:val="center"/>
        <w:outlineLvl w:val="1"/>
        <w:rPr>
          <w:rFonts w:ascii="Times New Roman" w:hAnsi="Times New Roman"/>
          <w:sz w:val="24"/>
          <w:szCs w:val="24"/>
        </w:rPr>
      </w:pP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6.1. Настоящее Соглашение составлено в двух экземплярах - по одному для каждой из Сторон, имеющих равную юридическую силу.</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6.2. Изменения и дополнения к настоящему Соглашению должны совершаться в письменном виде путем заключения дополнительного соглашения.</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r w:rsidRPr="00E859C2">
        <w:rPr>
          <w:rFonts w:ascii="Times New Roman" w:hAnsi="Times New Roman"/>
          <w:sz w:val="24"/>
          <w:szCs w:val="24"/>
        </w:rPr>
        <w:t>6.3. Все споры и разногласия, возникающие из данного Соглашения, подлежат разрешению в порядке, установленном действующим законодательством РФ.</w:t>
      </w:r>
    </w:p>
    <w:p w:rsidR="00E90E11" w:rsidRPr="00E859C2" w:rsidRDefault="00E90E11" w:rsidP="00E90E11">
      <w:pPr>
        <w:autoSpaceDE w:val="0"/>
        <w:autoSpaceDN w:val="0"/>
        <w:adjustRightInd w:val="0"/>
        <w:spacing w:after="0" w:line="240" w:lineRule="auto"/>
        <w:ind w:firstLine="540"/>
        <w:jc w:val="both"/>
        <w:outlineLvl w:val="1"/>
        <w:rPr>
          <w:rFonts w:ascii="Times New Roman" w:hAnsi="Times New Roman"/>
          <w:sz w:val="24"/>
          <w:szCs w:val="24"/>
        </w:rPr>
      </w:pPr>
    </w:p>
    <w:p w:rsidR="00E90E11" w:rsidRPr="00E859C2" w:rsidRDefault="00E90E11" w:rsidP="00E90E11">
      <w:pPr>
        <w:autoSpaceDE w:val="0"/>
        <w:autoSpaceDN w:val="0"/>
        <w:adjustRightInd w:val="0"/>
        <w:spacing w:after="0" w:line="240" w:lineRule="auto"/>
        <w:jc w:val="center"/>
        <w:outlineLvl w:val="1"/>
        <w:rPr>
          <w:rFonts w:ascii="Times New Roman" w:hAnsi="Times New Roman"/>
          <w:sz w:val="24"/>
          <w:szCs w:val="24"/>
        </w:rPr>
      </w:pPr>
      <w:r w:rsidRPr="00E859C2">
        <w:rPr>
          <w:rFonts w:ascii="Times New Roman" w:hAnsi="Times New Roman"/>
          <w:sz w:val="24"/>
          <w:szCs w:val="24"/>
        </w:rPr>
        <w:t>7. Наименования, адреса, банковские реквизиты и подписи Сторон</w:t>
      </w:r>
    </w:p>
    <w:tbl>
      <w:tblPr>
        <w:tblW w:w="9828" w:type="dxa"/>
        <w:tblLook w:val="01E0" w:firstRow="1" w:lastRow="1" w:firstColumn="1" w:lastColumn="1" w:noHBand="0" w:noVBand="0"/>
      </w:tblPr>
      <w:tblGrid>
        <w:gridCol w:w="5146"/>
        <w:gridCol w:w="4682"/>
      </w:tblGrid>
      <w:tr w:rsidR="00E90E11" w:rsidRPr="00E859C2" w:rsidTr="00250F2B">
        <w:trPr>
          <w:trHeight w:val="136"/>
        </w:trPr>
        <w:tc>
          <w:tcPr>
            <w:tcW w:w="5146" w:type="dxa"/>
            <w:tcBorders>
              <w:bottom w:val="single" w:sz="4" w:space="0" w:color="auto"/>
            </w:tcBorders>
          </w:tcPr>
          <w:p w:rsidR="00E90E11" w:rsidRPr="00E859C2" w:rsidRDefault="00E90E11" w:rsidP="00250F2B">
            <w:pPr>
              <w:spacing w:after="0" w:line="240" w:lineRule="auto"/>
              <w:jc w:val="both"/>
              <w:rPr>
                <w:rFonts w:ascii="Times New Roman" w:hAnsi="Times New Roman"/>
                <w:sz w:val="24"/>
                <w:szCs w:val="24"/>
              </w:rPr>
            </w:pPr>
          </w:p>
        </w:tc>
        <w:tc>
          <w:tcPr>
            <w:tcW w:w="4682" w:type="dxa"/>
            <w:tcBorders>
              <w:bottom w:val="single" w:sz="4" w:space="0" w:color="auto"/>
            </w:tcBorders>
          </w:tcPr>
          <w:p w:rsidR="00E90E11" w:rsidRPr="00E859C2" w:rsidRDefault="00E90E11" w:rsidP="00250F2B">
            <w:pPr>
              <w:spacing w:after="0" w:line="240" w:lineRule="auto"/>
              <w:jc w:val="both"/>
              <w:rPr>
                <w:rFonts w:ascii="Times New Roman" w:hAnsi="Times New Roman"/>
                <w:sz w:val="24"/>
                <w:szCs w:val="24"/>
              </w:rPr>
            </w:pPr>
          </w:p>
        </w:tc>
      </w:tr>
      <w:tr w:rsidR="00E90E11" w:rsidRPr="00E859C2" w:rsidTr="00250F2B">
        <w:trPr>
          <w:trHeight w:val="653"/>
        </w:trPr>
        <w:tc>
          <w:tcPr>
            <w:tcW w:w="5146" w:type="dxa"/>
            <w:tcBorders>
              <w:top w:val="single" w:sz="4" w:space="0" w:color="auto"/>
              <w:left w:val="single" w:sz="4" w:space="0" w:color="auto"/>
              <w:bottom w:val="single" w:sz="4" w:space="0" w:color="auto"/>
              <w:right w:val="single" w:sz="4" w:space="0" w:color="auto"/>
            </w:tcBorders>
          </w:tcPr>
          <w:p w:rsidR="00E90E11" w:rsidRPr="00E859C2" w:rsidRDefault="00E90E11" w:rsidP="00250F2B">
            <w:pPr>
              <w:pStyle w:val="3"/>
              <w:jc w:val="center"/>
              <w:rPr>
                <w:rFonts w:ascii="Times New Roman" w:hAnsi="Times New Roman"/>
                <w:color w:val="auto"/>
                <w:sz w:val="24"/>
                <w:szCs w:val="24"/>
              </w:rPr>
            </w:pPr>
            <w:r w:rsidRPr="00E859C2">
              <w:rPr>
                <w:rFonts w:ascii="Times New Roman" w:hAnsi="Times New Roman"/>
                <w:b w:val="0"/>
                <w:color w:val="auto"/>
                <w:sz w:val="24"/>
                <w:szCs w:val="24"/>
              </w:rPr>
              <w:t>Администрация муниципального образования «Закаменский район»</w:t>
            </w:r>
          </w:p>
        </w:tc>
        <w:tc>
          <w:tcPr>
            <w:tcW w:w="4682" w:type="dxa"/>
            <w:tcBorders>
              <w:top w:val="single" w:sz="4" w:space="0" w:color="auto"/>
              <w:left w:val="single" w:sz="4" w:space="0" w:color="auto"/>
              <w:bottom w:val="single" w:sz="4" w:space="0" w:color="auto"/>
              <w:right w:val="single" w:sz="4" w:space="0" w:color="auto"/>
            </w:tcBorders>
          </w:tcPr>
          <w:p w:rsidR="00E90E11" w:rsidRPr="00E859C2" w:rsidRDefault="00E90E11" w:rsidP="00E90E11">
            <w:pPr>
              <w:spacing w:after="0" w:line="240" w:lineRule="auto"/>
              <w:jc w:val="center"/>
              <w:rPr>
                <w:rFonts w:ascii="Times New Roman" w:hAnsi="Times New Roman"/>
                <w:sz w:val="24"/>
                <w:szCs w:val="24"/>
              </w:rPr>
            </w:pPr>
            <w:r w:rsidRPr="00E859C2">
              <w:rPr>
                <w:rFonts w:ascii="Times New Roman" w:hAnsi="Times New Roman"/>
                <w:sz w:val="24"/>
                <w:szCs w:val="24"/>
              </w:rPr>
              <w:t>Администрация муниципального образования  сельское поселение</w:t>
            </w:r>
            <w:r>
              <w:rPr>
                <w:rFonts w:ascii="Times New Roman" w:hAnsi="Times New Roman"/>
                <w:sz w:val="24"/>
                <w:szCs w:val="24"/>
              </w:rPr>
              <w:t xml:space="preserve"> «Улекчинское»</w:t>
            </w:r>
          </w:p>
        </w:tc>
      </w:tr>
      <w:tr w:rsidR="00E90E11" w:rsidRPr="00E859C2" w:rsidTr="00250F2B">
        <w:trPr>
          <w:trHeight w:val="3150"/>
        </w:trPr>
        <w:tc>
          <w:tcPr>
            <w:tcW w:w="5146" w:type="dxa"/>
            <w:tcBorders>
              <w:top w:val="single" w:sz="4" w:space="0" w:color="auto"/>
              <w:left w:val="single" w:sz="4" w:space="0" w:color="auto"/>
              <w:bottom w:val="single" w:sz="4" w:space="0" w:color="auto"/>
              <w:right w:val="single" w:sz="4" w:space="0" w:color="auto"/>
            </w:tcBorders>
          </w:tcPr>
          <w:p w:rsidR="00E90E11" w:rsidRPr="00E859C2" w:rsidRDefault="00E90E11" w:rsidP="00250F2B">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Администрация муниципального образования «Закаменский район»</w:t>
            </w:r>
          </w:p>
          <w:p w:rsidR="00E90E11" w:rsidRPr="00E859C2" w:rsidRDefault="00E90E11" w:rsidP="00250F2B">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 xml:space="preserve">Юридический адрес:671950, </w:t>
            </w:r>
          </w:p>
          <w:p w:rsidR="00E90E11" w:rsidRPr="00E859C2" w:rsidRDefault="00E90E11" w:rsidP="00250F2B">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Республика Бурятия, г. Закаменск,</w:t>
            </w:r>
          </w:p>
          <w:p w:rsidR="00E90E11" w:rsidRPr="00E859C2" w:rsidRDefault="00E90E11" w:rsidP="00250F2B">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 xml:space="preserve"> ул. Ленина, 17</w:t>
            </w:r>
          </w:p>
          <w:p w:rsidR="00E90E11" w:rsidRPr="0051146F" w:rsidRDefault="00E90E11" w:rsidP="00250F2B">
            <w:pPr>
              <w:pStyle w:val="3"/>
              <w:spacing w:before="0"/>
              <w:jc w:val="both"/>
              <w:rPr>
                <w:rFonts w:ascii="Times New Roman" w:hAnsi="Times New Roman"/>
                <w:b w:val="0"/>
                <w:color w:val="FF0000"/>
                <w:sz w:val="24"/>
                <w:szCs w:val="24"/>
              </w:rPr>
            </w:pPr>
            <w:r w:rsidRPr="0051146F">
              <w:rPr>
                <w:rFonts w:ascii="Times New Roman" w:hAnsi="Times New Roman"/>
                <w:b w:val="0"/>
                <w:color w:val="FF0000"/>
                <w:sz w:val="24"/>
                <w:szCs w:val="24"/>
              </w:rPr>
              <w:t>Отделение по Закаменскому району</w:t>
            </w:r>
          </w:p>
          <w:p w:rsidR="00E90E11" w:rsidRPr="0051146F" w:rsidRDefault="00E90E11" w:rsidP="00250F2B">
            <w:pPr>
              <w:pStyle w:val="3"/>
              <w:spacing w:before="0"/>
              <w:jc w:val="both"/>
              <w:rPr>
                <w:rFonts w:ascii="Times New Roman" w:hAnsi="Times New Roman"/>
                <w:b w:val="0"/>
                <w:color w:val="FF0000"/>
                <w:sz w:val="24"/>
                <w:szCs w:val="24"/>
              </w:rPr>
            </w:pPr>
            <w:r w:rsidRPr="0051146F">
              <w:rPr>
                <w:rFonts w:ascii="Times New Roman" w:hAnsi="Times New Roman"/>
                <w:b w:val="0"/>
                <w:color w:val="FF0000"/>
                <w:sz w:val="24"/>
                <w:szCs w:val="24"/>
              </w:rPr>
              <w:t xml:space="preserve">УФК по Республике Бурятия </w:t>
            </w:r>
          </w:p>
          <w:p w:rsidR="00E90E11" w:rsidRPr="0051146F" w:rsidRDefault="00E90E11" w:rsidP="00250F2B">
            <w:pPr>
              <w:spacing w:after="0" w:line="240" w:lineRule="auto"/>
              <w:rPr>
                <w:rFonts w:ascii="Times New Roman" w:hAnsi="Times New Roman"/>
                <w:color w:val="FF0000"/>
                <w:sz w:val="24"/>
                <w:szCs w:val="24"/>
              </w:rPr>
            </w:pPr>
            <w:proofErr w:type="gramStart"/>
            <w:r w:rsidRPr="0051146F">
              <w:rPr>
                <w:rFonts w:ascii="Times New Roman" w:hAnsi="Times New Roman"/>
                <w:color w:val="FF0000"/>
                <w:sz w:val="24"/>
                <w:szCs w:val="24"/>
              </w:rPr>
              <w:t>л</w:t>
            </w:r>
            <w:proofErr w:type="gramEnd"/>
            <w:r w:rsidRPr="0051146F">
              <w:rPr>
                <w:rFonts w:ascii="Times New Roman" w:hAnsi="Times New Roman"/>
                <w:color w:val="FF0000"/>
                <w:sz w:val="24"/>
                <w:szCs w:val="24"/>
              </w:rPr>
              <w:t>/с 03023014420</w:t>
            </w:r>
          </w:p>
          <w:p w:rsidR="00E90E11" w:rsidRPr="0051146F" w:rsidRDefault="00E90E11" w:rsidP="00250F2B">
            <w:pPr>
              <w:spacing w:after="0" w:line="240" w:lineRule="auto"/>
              <w:rPr>
                <w:rFonts w:ascii="Times New Roman" w:hAnsi="Times New Roman"/>
                <w:b/>
                <w:color w:val="FF0000"/>
                <w:sz w:val="24"/>
                <w:szCs w:val="24"/>
              </w:rPr>
            </w:pPr>
            <w:proofErr w:type="gramStart"/>
            <w:r w:rsidRPr="0051146F">
              <w:rPr>
                <w:rFonts w:ascii="Times New Roman" w:hAnsi="Times New Roman"/>
                <w:color w:val="FF0000"/>
                <w:sz w:val="24"/>
                <w:szCs w:val="24"/>
              </w:rPr>
              <w:t>р</w:t>
            </w:r>
            <w:proofErr w:type="gramEnd"/>
            <w:r w:rsidRPr="0051146F">
              <w:rPr>
                <w:rFonts w:ascii="Times New Roman" w:hAnsi="Times New Roman"/>
                <w:color w:val="FF0000"/>
                <w:sz w:val="24"/>
                <w:szCs w:val="24"/>
              </w:rPr>
              <w:t>/с 40204810500000000022</w:t>
            </w:r>
          </w:p>
          <w:p w:rsidR="00E90E11" w:rsidRPr="0051146F" w:rsidRDefault="00E90E11" w:rsidP="00250F2B">
            <w:pPr>
              <w:pStyle w:val="3"/>
              <w:spacing w:before="0"/>
              <w:jc w:val="both"/>
              <w:rPr>
                <w:rFonts w:ascii="Times New Roman" w:hAnsi="Times New Roman"/>
                <w:b w:val="0"/>
                <w:color w:val="FF0000"/>
                <w:sz w:val="24"/>
                <w:szCs w:val="24"/>
              </w:rPr>
            </w:pPr>
            <w:r w:rsidRPr="0051146F">
              <w:rPr>
                <w:rFonts w:ascii="Times New Roman" w:hAnsi="Times New Roman"/>
                <w:b w:val="0"/>
                <w:color w:val="FF0000"/>
                <w:sz w:val="24"/>
                <w:szCs w:val="24"/>
              </w:rPr>
              <w:t xml:space="preserve">ГРКЦ НБ Республики Бурятия </w:t>
            </w:r>
          </w:p>
          <w:p w:rsidR="00E90E11" w:rsidRPr="0051146F" w:rsidRDefault="00E90E11" w:rsidP="00250F2B">
            <w:pPr>
              <w:pStyle w:val="3"/>
              <w:spacing w:before="0"/>
              <w:jc w:val="both"/>
              <w:rPr>
                <w:rFonts w:ascii="Times New Roman" w:hAnsi="Times New Roman"/>
                <w:b w:val="0"/>
                <w:color w:val="FF0000"/>
                <w:sz w:val="24"/>
                <w:szCs w:val="24"/>
              </w:rPr>
            </w:pPr>
            <w:r w:rsidRPr="0051146F">
              <w:rPr>
                <w:rFonts w:ascii="Times New Roman" w:hAnsi="Times New Roman"/>
                <w:b w:val="0"/>
                <w:color w:val="FF0000"/>
                <w:sz w:val="24"/>
                <w:szCs w:val="24"/>
              </w:rPr>
              <w:t xml:space="preserve">Банка России г. Улан-Удэ </w:t>
            </w:r>
          </w:p>
          <w:p w:rsidR="00E90E11" w:rsidRPr="0051146F" w:rsidRDefault="00E90E11" w:rsidP="00250F2B">
            <w:pPr>
              <w:pStyle w:val="3"/>
              <w:spacing w:before="0"/>
              <w:jc w:val="both"/>
              <w:rPr>
                <w:rFonts w:ascii="Times New Roman" w:hAnsi="Times New Roman"/>
                <w:b w:val="0"/>
                <w:color w:val="FF0000"/>
                <w:sz w:val="24"/>
                <w:szCs w:val="24"/>
              </w:rPr>
            </w:pPr>
            <w:r w:rsidRPr="0051146F">
              <w:rPr>
                <w:rFonts w:ascii="Times New Roman" w:hAnsi="Times New Roman"/>
                <w:b w:val="0"/>
                <w:color w:val="FF0000"/>
                <w:sz w:val="24"/>
                <w:szCs w:val="24"/>
              </w:rPr>
              <w:t>БИК 048142001</w:t>
            </w:r>
          </w:p>
          <w:p w:rsidR="00E90E11" w:rsidRPr="0051146F" w:rsidRDefault="00E90E11" w:rsidP="00250F2B">
            <w:pPr>
              <w:pStyle w:val="3"/>
              <w:spacing w:before="0"/>
              <w:jc w:val="both"/>
              <w:rPr>
                <w:rFonts w:ascii="Times New Roman" w:hAnsi="Times New Roman"/>
                <w:b w:val="0"/>
                <w:color w:val="FF0000"/>
                <w:sz w:val="24"/>
                <w:szCs w:val="24"/>
              </w:rPr>
            </w:pPr>
            <w:r w:rsidRPr="0051146F">
              <w:rPr>
                <w:rFonts w:ascii="Times New Roman" w:hAnsi="Times New Roman"/>
                <w:b w:val="0"/>
                <w:color w:val="FF0000"/>
                <w:sz w:val="24"/>
                <w:szCs w:val="24"/>
              </w:rPr>
              <w:t>ИНН 0307004083</w:t>
            </w:r>
          </w:p>
          <w:p w:rsidR="00E90E11" w:rsidRPr="00E859C2" w:rsidRDefault="00E90E11" w:rsidP="00250F2B">
            <w:pPr>
              <w:pStyle w:val="3"/>
              <w:spacing w:before="0"/>
              <w:jc w:val="both"/>
              <w:rPr>
                <w:rFonts w:ascii="Times New Roman" w:hAnsi="Times New Roman"/>
                <w:b w:val="0"/>
                <w:color w:val="auto"/>
                <w:sz w:val="24"/>
                <w:szCs w:val="24"/>
              </w:rPr>
            </w:pPr>
            <w:r w:rsidRPr="0051146F">
              <w:rPr>
                <w:rFonts w:ascii="Times New Roman" w:hAnsi="Times New Roman"/>
                <w:b w:val="0"/>
                <w:color w:val="FF0000"/>
                <w:sz w:val="24"/>
                <w:szCs w:val="24"/>
              </w:rPr>
              <w:t>КПП 030701001</w:t>
            </w:r>
          </w:p>
        </w:tc>
        <w:tc>
          <w:tcPr>
            <w:tcW w:w="4682" w:type="dxa"/>
            <w:tcBorders>
              <w:top w:val="single" w:sz="4" w:space="0" w:color="auto"/>
              <w:left w:val="single" w:sz="4" w:space="0" w:color="auto"/>
              <w:bottom w:val="single" w:sz="4" w:space="0" w:color="auto"/>
              <w:right w:val="single" w:sz="4" w:space="0" w:color="auto"/>
            </w:tcBorders>
          </w:tcPr>
          <w:p w:rsidR="00E90E11" w:rsidRPr="00E859C2" w:rsidRDefault="00E90E11" w:rsidP="00250F2B">
            <w:pPr>
              <w:spacing w:after="0" w:line="240" w:lineRule="auto"/>
              <w:jc w:val="both"/>
              <w:rPr>
                <w:rFonts w:ascii="Times New Roman" w:hAnsi="Times New Roman"/>
                <w:sz w:val="24"/>
                <w:szCs w:val="24"/>
              </w:rPr>
            </w:pPr>
            <w:r w:rsidRPr="00E859C2">
              <w:rPr>
                <w:rFonts w:ascii="Times New Roman" w:hAnsi="Times New Roman"/>
                <w:sz w:val="24"/>
                <w:szCs w:val="24"/>
              </w:rPr>
              <w:t>Администрация МО  сельское поселение</w:t>
            </w:r>
            <w:r>
              <w:rPr>
                <w:rFonts w:ascii="Times New Roman" w:hAnsi="Times New Roman"/>
                <w:sz w:val="24"/>
                <w:szCs w:val="24"/>
              </w:rPr>
              <w:t xml:space="preserve"> «Улекчинское»</w:t>
            </w:r>
          </w:p>
          <w:p w:rsidR="00E90E11" w:rsidRDefault="00E90E11" w:rsidP="00250F2B">
            <w:pPr>
              <w:spacing w:after="0" w:line="240" w:lineRule="auto"/>
              <w:jc w:val="both"/>
              <w:rPr>
                <w:rFonts w:ascii="Times New Roman" w:hAnsi="Times New Roman"/>
                <w:sz w:val="24"/>
                <w:szCs w:val="24"/>
              </w:rPr>
            </w:pPr>
            <w:r w:rsidRPr="00E859C2">
              <w:rPr>
                <w:rFonts w:ascii="Times New Roman" w:hAnsi="Times New Roman"/>
                <w:sz w:val="24"/>
                <w:szCs w:val="24"/>
              </w:rPr>
              <w:t xml:space="preserve">Юридический адрес: </w:t>
            </w:r>
            <w:r>
              <w:rPr>
                <w:rFonts w:ascii="Times New Roman" w:hAnsi="Times New Roman"/>
                <w:sz w:val="24"/>
                <w:szCs w:val="24"/>
              </w:rPr>
              <w:t>671940, Республика Бурятия, Закаменский район, у. Улекчин, ул. Центральная 91</w:t>
            </w:r>
          </w:p>
          <w:p w:rsidR="00727CE3" w:rsidRDefault="00727CE3" w:rsidP="00250F2B">
            <w:pPr>
              <w:spacing w:after="0" w:line="240" w:lineRule="auto"/>
              <w:jc w:val="both"/>
              <w:rPr>
                <w:rFonts w:ascii="Times New Roman" w:hAnsi="Times New Roman"/>
                <w:sz w:val="24"/>
                <w:szCs w:val="24"/>
              </w:rPr>
            </w:pPr>
            <w:proofErr w:type="gramStart"/>
            <w:r>
              <w:rPr>
                <w:rFonts w:ascii="Times New Roman" w:hAnsi="Times New Roman"/>
                <w:sz w:val="24"/>
                <w:szCs w:val="24"/>
              </w:rPr>
              <w:t>л</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03023011620</w:t>
            </w:r>
          </w:p>
          <w:p w:rsidR="00727CE3" w:rsidRDefault="00727CE3" w:rsidP="00250F2B">
            <w:pPr>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40204810100000000134</w:t>
            </w:r>
          </w:p>
          <w:p w:rsidR="00727CE3" w:rsidRDefault="00727CE3" w:rsidP="00250F2B">
            <w:pPr>
              <w:spacing w:after="0" w:line="240" w:lineRule="auto"/>
              <w:jc w:val="both"/>
              <w:rPr>
                <w:rFonts w:ascii="Times New Roman" w:hAnsi="Times New Roman"/>
                <w:sz w:val="24"/>
                <w:szCs w:val="24"/>
              </w:rPr>
            </w:pPr>
            <w:r>
              <w:rPr>
                <w:rFonts w:ascii="Times New Roman" w:hAnsi="Times New Roman"/>
                <w:sz w:val="24"/>
                <w:szCs w:val="24"/>
              </w:rPr>
              <w:t xml:space="preserve"> Банк ГРКЦ НБ РБ Банка России г. Улан-Удэ</w:t>
            </w:r>
          </w:p>
          <w:p w:rsidR="00727CE3" w:rsidRPr="00E859C2" w:rsidRDefault="00727CE3" w:rsidP="00250F2B">
            <w:pPr>
              <w:spacing w:after="0" w:line="240" w:lineRule="auto"/>
              <w:jc w:val="both"/>
              <w:rPr>
                <w:rFonts w:ascii="Times New Roman" w:hAnsi="Times New Roman"/>
                <w:sz w:val="24"/>
                <w:szCs w:val="24"/>
              </w:rPr>
            </w:pPr>
            <w:r>
              <w:rPr>
                <w:rFonts w:ascii="Times New Roman" w:hAnsi="Times New Roman"/>
                <w:sz w:val="24"/>
                <w:szCs w:val="24"/>
              </w:rPr>
              <w:t>БИК 048142001</w:t>
            </w:r>
          </w:p>
          <w:p w:rsidR="00727CE3" w:rsidRDefault="00727CE3" w:rsidP="00250F2B">
            <w:pPr>
              <w:spacing w:after="0" w:line="240" w:lineRule="auto"/>
              <w:jc w:val="both"/>
              <w:rPr>
                <w:rFonts w:ascii="Times New Roman" w:hAnsi="Times New Roman"/>
                <w:sz w:val="24"/>
                <w:szCs w:val="24"/>
              </w:rPr>
            </w:pPr>
            <w:r>
              <w:rPr>
                <w:rFonts w:ascii="Times New Roman" w:hAnsi="Times New Roman"/>
                <w:sz w:val="24"/>
                <w:szCs w:val="24"/>
              </w:rPr>
              <w:t>ИНН 0307031785</w:t>
            </w:r>
          </w:p>
          <w:p w:rsidR="00E90E11" w:rsidRPr="00E859C2" w:rsidRDefault="00727CE3" w:rsidP="00250F2B">
            <w:pPr>
              <w:spacing w:after="0" w:line="240" w:lineRule="auto"/>
              <w:jc w:val="both"/>
              <w:rPr>
                <w:rFonts w:ascii="Times New Roman" w:hAnsi="Times New Roman"/>
                <w:sz w:val="24"/>
                <w:szCs w:val="24"/>
              </w:rPr>
            </w:pPr>
            <w:r>
              <w:rPr>
                <w:rFonts w:ascii="Times New Roman" w:hAnsi="Times New Roman"/>
                <w:sz w:val="24"/>
                <w:szCs w:val="24"/>
              </w:rPr>
              <w:t>КПП 030701001</w:t>
            </w:r>
          </w:p>
        </w:tc>
      </w:tr>
      <w:tr w:rsidR="00E90E11" w:rsidRPr="00E859C2" w:rsidTr="00250F2B">
        <w:trPr>
          <w:trHeight w:val="1026"/>
        </w:trPr>
        <w:tc>
          <w:tcPr>
            <w:tcW w:w="5146" w:type="dxa"/>
            <w:tcBorders>
              <w:top w:val="single" w:sz="4" w:space="0" w:color="auto"/>
              <w:left w:val="single" w:sz="4" w:space="0" w:color="auto"/>
              <w:right w:val="single" w:sz="4" w:space="0" w:color="auto"/>
            </w:tcBorders>
          </w:tcPr>
          <w:p w:rsidR="00E90E11" w:rsidRPr="00E859C2" w:rsidRDefault="00E90E11" w:rsidP="00250F2B">
            <w:pPr>
              <w:pStyle w:val="3"/>
              <w:spacing w:before="0"/>
              <w:jc w:val="both"/>
              <w:rPr>
                <w:rFonts w:ascii="Times New Roman" w:hAnsi="Times New Roman"/>
                <w:b w:val="0"/>
                <w:color w:val="auto"/>
                <w:sz w:val="24"/>
                <w:szCs w:val="24"/>
              </w:rPr>
            </w:pPr>
            <w:r>
              <w:rPr>
                <w:rFonts w:ascii="Times New Roman" w:hAnsi="Times New Roman"/>
                <w:b w:val="0"/>
                <w:color w:val="auto"/>
                <w:sz w:val="24"/>
                <w:szCs w:val="24"/>
              </w:rPr>
              <w:t>Г</w:t>
            </w:r>
            <w:r w:rsidRPr="00E859C2">
              <w:rPr>
                <w:rFonts w:ascii="Times New Roman" w:hAnsi="Times New Roman"/>
                <w:b w:val="0"/>
                <w:color w:val="auto"/>
                <w:sz w:val="24"/>
                <w:szCs w:val="24"/>
              </w:rPr>
              <w:t>лав</w:t>
            </w:r>
            <w:r>
              <w:rPr>
                <w:rFonts w:ascii="Times New Roman" w:hAnsi="Times New Roman"/>
                <w:b w:val="0"/>
                <w:color w:val="auto"/>
                <w:sz w:val="24"/>
                <w:szCs w:val="24"/>
              </w:rPr>
              <w:t>а</w:t>
            </w:r>
            <w:r w:rsidRPr="00E859C2">
              <w:rPr>
                <w:rFonts w:ascii="Times New Roman" w:hAnsi="Times New Roman"/>
                <w:b w:val="0"/>
                <w:color w:val="auto"/>
                <w:sz w:val="24"/>
                <w:szCs w:val="24"/>
              </w:rPr>
              <w:t xml:space="preserve"> муниципального образования «Закаменский район»</w:t>
            </w:r>
          </w:p>
          <w:p w:rsidR="00E90E11" w:rsidRPr="00E859C2" w:rsidRDefault="00E90E11" w:rsidP="00250F2B">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 xml:space="preserve">_________________ С.В. </w:t>
            </w:r>
            <w:proofErr w:type="spellStart"/>
            <w:r w:rsidRPr="00E859C2">
              <w:rPr>
                <w:rFonts w:ascii="Times New Roman" w:hAnsi="Times New Roman"/>
                <w:b w:val="0"/>
                <w:color w:val="auto"/>
                <w:sz w:val="24"/>
                <w:szCs w:val="24"/>
              </w:rPr>
              <w:t>Гонжитов</w:t>
            </w:r>
            <w:proofErr w:type="spellEnd"/>
          </w:p>
          <w:p w:rsidR="00E90E11" w:rsidRPr="00E859C2" w:rsidRDefault="00E90E11" w:rsidP="00250F2B">
            <w:pPr>
              <w:spacing w:after="0" w:line="240" w:lineRule="auto"/>
              <w:rPr>
                <w:rFonts w:ascii="Times New Roman" w:hAnsi="Times New Roman"/>
                <w:b/>
                <w:sz w:val="24"/>
                <w:szCs w:val="24"/>
              </w:rPr>
            </w:pPr>
            <w:r w:rsidRPr="00E859C2">
              <w:rPr>
                <w:rFonts w:ascii="Times New Roman" w:hAnsi="Times New Roman"/>
                <w:sz w:val="24"/>
                <w:szCs w:val="24"/>
              </w:rPr>
              <w:t xml:space="preserve">          (подпись)</w:t>
            </w:r>
          </w:p>
        </w:tc>
        <w:tc>
          <w:tcPr>
            <w:tcW w:w="4682" w:type="dxa"/>
            <w:tcBorders>
              <w:top w:val="single" w:sz="4" w:space="0" w:color="auto"/>
              <w:left w:val="single" w:sz="4" w:space="0" w:color="auto"/>
              <w:right w:val="single" w:sz="4" w:space="0" w:color="auto"/>
            </w:tcBorders>
          </w:tcPr>
          <w:p w:rsidR="00E90E11" w:rsidRPr="00E859C2" w:rsidRDefault="00E90E11" w:rsidP="00250F2B">
            <w:pPr>
              <w:spacing w:after="0" w:line="240" w:lineRule="auto"/>
              <w:jc w:val="both"/>
              <w:rPr>
                <w:rFonts w:ascii="Times New Roman" w:hAnsi="Times New Roman"/>
                <w:sz w:val="24"/>
                <w:szCs w:val="24"/>
              </w:rPr>
            </w:pPr>
            <w:r w:rsidRPr="00E859C2">
              <w:rPr>
                <w:rFonts w:ascii="Times New Roman" w:hAnsi="Times New Roman"/>
                <w:sz w:val="24"/>
                <w:szCs w:val="24"/>
              </w:rPr>
              <w:t>Глава МО  сельское поселение</w:t>
            </w:r>
            <w:r w:rsidR="00727CE3">
              <w:rPr>
                <w:rFonts w:ascii="Times New Roman" w:hAnsi="Times New Roman"/>
                <w:sz w:val="24"/>
                <w:szCs w:val="24"/>
              </w:rPr>
              <w:t xml:space="preserve"> «Улекчинское»</w:t>
            </w:r>
          </w:p>
          <w:p w:rsidR="00E90E11" w:rsidRPr="00E859C2" w:rsidRDefault="00E90E11" w:rsidP="00250F2B">
            <w:pPr>
              <w:spacing w:after="0" w:line="240" w:lineRule="auto"/>
              <w:jc w:val="both"/>
              <w:rPr>
                <w:rFonts w:ascii="Times New Roman" w:hAnsi="Times New Roman"/>
                <w:sz w:val="24"/>
                <w:szCs w:val="24"/>
              </w:rPr>
            </w:pPr>
            <w:r w:rsidRPr="00E859C2">
              <w:rPr>
                <w:rFonts w:ascii="Times New Roman" w:hAnsi="Times New Roman"/>
                <w:sz w:val="24"/>
                <w:szCs w:val="24"/>
              </w:rPr>
              <w:t xml:space="preserve">________________ </w:t>
            </w:r>
            <w:r w:rsidR="00727CE3">
              <w:rPr>
                <w:rFonts w:ascii="Times New Roman" w:hAnsi="Times New Roman"/>
                <w:sz w:val="24"/>
                <w:szCs w:val="24"/>
              </w:rPr>
              <w:t>Б.Б. Очиров</w:t>
            </w:r>
          </w:p>
          <w:p w:rsidR="00E90E11" w:rsidRPr="00E859C2" w:rsidRDefault="00E90E11" w:rsidP="00250F2B">
            <w:pPr>
              <w:spacing w:after="0" w:line="240" w:lineRule="auto"/>
              <w:rPr>
                <w:rFonts w:ascii="Times New Roman" w:hAnsi="Times New Roman"/>
                <w:sz w:val="24"/>
                <w:szCs w:val="24"/>
              </w:rPr>
            </w:pPr>
            <w:r w:rsidRPr="00E859C2">
              <w:rPr>
                <w:rFonts w:ascii="Times New Roman" w:hAnsi="Times New Roman"/>
                <w:sz w:val="24"/>
                <w:szCs w:val="24"/>
              </w:rPr>
              <w:t xml:space="preserve">        (подпись)</w:t>
            </w:r>
          </w:p>
        </w:tc>
      </w:tr>
      <w:tr w:rsidR="00E90E11" w:rsidRPr="00E859C2" w:rsidTr="00250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0"/>
        </w:trPr>
        <w:tc>
          <w:tcPr>
            <w:tcW w:w="5146" w:type="dxa"/>
            <w:tcBorders>
              <w:top w:val="nil"/>
              <w:right w:val="single" w:sz="4" w:space="0" w:color="auto"/>
            </w:tcBorders>
          </w:tcPr>
          <w:p w:rsidR="00E90E11" w:rsidRPr="00E859C2" w:rsidRDefault="00E90E11" w:rsidP="00250F2B">
            <w:pPr>
              <w:autoSpaceDE w:val="0"/>
              <w:autoSpaceDN w:val="0"/>
              <w:adjustRightInd w:val="0"/>
              <w:spacing w:after="0" w:line="240" w:lineRule="auto"/>
              <w:jc w:val="both"/>
              <w:outlineLvl w:val="0"/>
              <w:rPr>
                <w:rFonts w:ascii="Times New Roman" w:hAnsi="Times New Roman"/>
                <w:sz w:val="24"/>
                <w:szCs w:val="24"/>
              </w:rPr>
            </w:pPr>
          </w:p>
        </w:tc>
        <w:tc>
          <w:tcPr>
            <w:tcW w:w="4682" w:type="dxa"/>
            <w:tcBorders>
              <w:top w:val="nil"/>
              <w:left w:val="single" w:sz="4" w:space="0" w:color="auto"/>
            </w:tcBorders>
          </w:tcPr>
          <w:p w:rsidR="00E90E11" w:rsidRPr="00E859C2" w:rsidRDefault="00E90E11" w:rsidP="00250F2B">
            <w:pPr>
              <w:autoSpaceDE w:val="0"/>
              <w:autoSpaceDN w:val="0"/>
              <w:adjustRightInd w:val="0"/>
              <w:spacing w:after="0" w:line="240" w:lineRule="auto"/>
              <w:jc w:val="both"/>
              <w:outlineLvl w:val="0"/>
              <w:rPr>
                <w:rFonts w:ascii="Times New Roman" w:hAnsi="Times New Roman"/>
                <w:sz w:val="24"/>
                <w:szCs w:val="24"/>
              </w:rPr>
            </w:pPr>
          </w:p>
        </w:tc>
      </w:tr>
    </w:tbl>
    <w:p w:rsidR="00E90E11" w:rsidRPr="00E859C2" w:rsidRDefault="00E90E11" w:rsidP="00E90E11">
      <w:pPr>
        <w:pStyle w:val="ConsPlusNonformat"/>
        <w:widowControl/>
        <w:jc w:val="both"/>
        <w:outlineLvl w:val="1"/>
        <w:rPr>
          <w:rFonts w:ascii="Times New Roman" w:hAnsi="Times New Roman" w:cs="Times New Roman"/>
          <w:sz w:val="24"/>
          <w:szCs w:val="24"/>
        </w:rPr>
      </w:pPr>
    </w:p>
    <w:p w:rsidR="00E90E11" w:rsidRPr="00E859C2" w:rsidRDefault="00E90E11" w:rsidP="00E90E11">
      <w:pPr>
        <w:rPr>
          <w:sz w:val="24"/>
          <w:szCs w:val="24"/>
        </w:rPr>
      </w:pPr>
      <w:bookmarkStart w:id="0" w:name="_GoBack"/>
      <w:bookmarkEnd w:id="0"/>
    </w:p>
    <w:p w:rsidR="00E90E11" w:rsidRDefault="00E90E11" w:rsidP="00E90E11"/>
    <w:p w:rsidR="00E90E11" w:rsidRDefault="00E90E11" w:rsidP="00E90E11"/>
    <w:p w:rsidR="00E90E11" w:rsidRDefault="00E90E11" w:rsidP="00E90E11"/>
    <w:p w:rsidR="00E90E11" w:rsidRDefault="00E90E11" w:rsidP="00E90E11"/>
    <w:p w:rsidR="00E90E11" w:rsidRPr="008C2B69" w:rsidRDefault="00E90E11" w:rsidP="00E90E11">
      <w:pPr>
        <w:spacing w:after="0"/>
        <w:ind w:left="181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Pr="008C2B69">
        <w:rPr>
          <w:rFonts w:ascii="Times New Roman" w:hAnsi="Times New Roman" w:cs="Times New Roman"/>
          <w:sz w:val="24"/>
          <w:szCs w:val="24"/>
        </w:rPr>
        <w:t xml:space="preserve"> 1 </w:t>
      </w:r>
    </w:p>
    <w:p w:rsidR="00E90E11" w:rsidRPr="008C2B69" w:rsidRDefault="00E90E11" w:rsidP="00E90E11">
      <w:pPr>
        <w:spacing w:after="0"/>
        <w:ind w:left="1810"/>
        <w:jc w:val="right"/>
        <w:rPr>
          <w:rFonts w:ascii="Times New Roman" w:hAnsi="Times New Roman" w:cs="Times New Roman"/>
          <w:sz w:val="24"/>
          <w:szCs w:val="24"/>
        </w:rPr>
      </w:pPr>
      <w:r w:rsidRPr="008C2B69">
        <w:rPr>
          <w:rFonts w:ascii="Times New Roman" w:hAnsi="Times New Roman" w:cs="Times New Roman"/>
          <w:sz w:val="24"/>
          <w:szCs w:val="24"/>
        </w:rPr>
        <w:t>к Соглашению о передаче полномочий орган</w:t>
      </w:r>
      <w:r>
        <w:rPr>
          <w:rFonts w:ascii="Times New Roman" w:hAnsi="Times New Roman" w:cs="Times New Roman"/>
          <w:sz w:val="24"/>
          <w:szCs w:val="24"/>
        </w:rPr>
        <w:t>а</w:t>
      </w:r>
    </w:p>
    <w:p w:rsidR="00E90E11" w:rsidRPr="008C2B69" w:rsidRDefault="00E90E11" w:rsidP="00E90E11">
      <w:pPr>
        <w:spacing w:after="0"/>
        <w:ind w:left="1810"/>
        <w:jc w:val="right"/>
        <w:rPr>
          <w:rFonts w:ascii="Times New Roman" w:hAnsi="Times New Roman" w:cs="Times New Roman"/>
          <w:sz w:val="24"/>
          <w:szCs w:val="24"/>
        </w:rPr>
      </w:pPr>
      <w:r w:rsidRPr="008C2B69">
        <w:rPr>
          <w:rFonts w:ascii="Times New Roman" w:hAnsi="Times New Roman" w:cs="Times New Roman"/>
          <w:sz w:val="24"/>
          <w:szCs w:val="24"/>
        </w:rPr>
        <w:t>местного самоуправления поселения орган</w:t>
      </w:r>
      <w:r>
        <w:rPr>
          <w:rFonts w:ascii="Times New Roman" w:hAnsi="Times New Roman" w:cs="Times New Roman"/>
          <w:sz w:val="24"/>
          <w:szCs w:val="24"/>
        </w:rPr>
        <w:t>у</w:t>
      </w:r>
      <w:r w:rsidRPr="008C2B69">
        <w:rPr>
          <w:rFonts w:ascii="Times New Roman" w:hAnsi="Times New Roman" w:cs="Times New Roman"/>
          <w:sz w:val="24"/>
          <w:szCs w:val="24"/>
        </w:rPr>
        <w:t xml:space="preserve"> </w:t>
      </w:r>
    </w:p>
    <w:p w:rsidR="00E90E11" w:rsidRPr="008C2B69" w:rsidRDefault="00E90E11" w:rsidP="00E90E11">
      <w:pPr>
        <w:spacing w:after="0"/>
        <w:ind w:left="1810"/>
        <w:jc w:val="right"/>
        <w:rPr>
          <w:rFonts w:ascii="Times New Roman" w:hAnsi="Times New Roman" w:cs="Times New Roman"/>
          <w:sz w:val="24"/>
          <w:szCs w:val="24"/>
        </w:rPr>
      </w:pPr>
      <w:r w:rsidRPr="008C2B69">
        <w:rPr>
          <w:rFonts w:ascii="Times New Roman" w:hAnsi="Times New Roman" w:cs="Times New Roman"/>
          <w:sz w:val="24"/>
          <w:szCs w:val="24"/>
        </w:rPr>
        <w:t>местного самоуправления муниципального</w:t>
      </w:r>
    </w:p>
    <w:p w:rsidR="00E90E11" w:rsidRPr="008C2B69" w:rsidRDefault="00E90E11" w:rsidP="00E90E11">
      <w:pPr>
        <w:spacing w:after="0"/>
        <w:ind w:left="1810"/>
        <w:jc w:val="right"/>
        <w:rPr>
          <w:rFonts w:ascii="Times New Roman" w:hAnsi="Times New Roman" w:cs="Times New Roman"/>
          <w:sz w:val="24"/>
          <w:szCs w:val="24"/>
        </w:rPr>
      </w:pPr>
      <w:r w:rsidRPr="008C2B69">
        <w:rPr>
          <w:rFonts w:ascii="Times New Roman" w:hAnsi="Times New Roman" w:cs="Times New Roman"/>
          <w:sz w:val="24"/>
          <w:szCs w:val="24"/>
        </w:rPr>
        <w:t xml:space="preserve">района в сфере благоустройства </w:t>
      </w:r>
    </w:p>
    <w:p w:rsidR="00E90E11" w:rsidRPr="008C2B69" w:rsidRDefault="00E90E11" w:rsidP="00E90E11">
      <w:pPr>
        <w:ind w:left="1810"/>
        <w:jc w:val="right"/>
        <w:rPr>
          <w:rFonts w:ascii="Times New Roman" w:hAnsi="Times New Roman" w:cs="Times New Roman"/>
          <w:sz w:val="24"/>
          <w:szCs w:val="24"/>
        </w:rPr>
      </w:pPr>
    </w:p>
    <w:p w:rsidR="00E90E11" w:rsidRPr="008C2B69" w:rsidRDefault="00E90E11" w:rsidP="00E90E11">
      <w:pPr>
        <w:spacing w:after="0"/>
        <w:ind w:left="1810"/>
        <w:jc w:val="center"/>
        <w:rPr>
          <w:rFonts w:ascii="Times New Roman" w:hAnsi="Times New Roman" w:cs="Times New Roman"/>
          <w:sz w:val="24"/>
          <w:szCs w:val="24"/>
        </w:rPr>
      </w:pPr>
      <w:r w:rsidRPr="008C2B69">
        <w:rPr>
          <w:rFonts w:ascii="Times New Roman" w:hAnsi="Times New Roman" w:cs="Times New Roman"/>
          <w:sz w:val="24"/>
          <w:szCs w:val="24"/>
        </w:rPr>
        <w:t xml:space="preserve">Порядок </w:t>
      </w:r>
    </w:p>
    <w:p w:rsidR="00E90E11" w:rsidRPr="008C2B69" w:rsidRDefault="00E90E11" w:rsidP="00E90E11">
      <w:pPr>
        <w:spacing w:after="0"/>
        <w:ind w:left="1810"/>
        <w:jc w:val="center"/>
        <w:rPr>
          <w:rFonts w:ascii="Times New Roman" w:hAnsi="Times New Roman" w:cs="Times New Roman"/>
          <w:sz w:val="24"/>
          <w:szCs w:val="24"/>
        </w:rPr>
      </w:pPr>
      <w:r w:rsidRPr="008C2B69">
        <w:rPr>
          <w:rFonts w:ascii="Times New Roman" w:hAnsi="Times New Roman" w:cs="Times New Roman"/>
          <w:sz w:val="24"/>
          <w:szCs w:val="24"/>
        </w:rPr>
        <w:t xml:space="preserve">расчета субвенции на осуществление передаваемого полномочия от органа местного </w:t>
      </w:r>
      <w:r>
        <w:rPr>
          <w:rFonts w:ascii="Times New Roman" w:hAnsi="Times New Roman" w:cs="Times New Roman"/>
          <w:sz w:val="24"/>
          <w:szCs w:val="24"/>
        </w:rPr>
        <w:t>самоуправления поселения органу</w:t>
      </w:r>
      <w:r w:rsidRPr="008C2B69">
        <w:rPr>
          <w:rFonts w:ascii="Times New Roman" w:hAnsi="Times New Roman" w:cs="Times New Roman"/>
          <w:sz w:val="24"/>
          <w:szCs w:val="24"/>
        </w:rPr>
        <w:t xml:space="preserve"> местного самоуправления муниципального района в сфере благоустройства</w:t>
      </w:r>
      <w:r>
        <w:rPr>
          <w:rFonts w:ascii="Times New Roman" w:hAnsi="Times New Roman" w:cs="Times New Roman"/>
          <w:sz w:val="24"/>
          <w:szCs w:val="24"/>
        </w:rPr>
        <w:t xml:space="preserve"> на период 2015</w:t>
      </w:r>
      <w:r w:rsidRPr="008C2B69">
        <w:rPr>
          <w:rFonts w:ascii="Times New Roman" w:hAnsi="Times New Roman" w:cs="Times New Roman"/>
          <w:sz w:val="24"/>
          <w:szCs w:val="24"/>
        </w:rPr>
        <w:t xml:space="preserve"> – 201</w:t>
      </w:r>
      <w:r>
        <w:rPr>
          <w:rFonts w:ascii="Times New Roman" w:hAnsi="Times New Roman" w:cs="Times New Roman"/>
          <w:sz w:val="24"/>
          <w:szCs w:val="24"/>
        </w:rPr>
        <w:t>9</w:t>
      </w:r>
      <w:r w:rsidRPr="008C2B69">
        <w:rPr>
          <w:rFonts w:ascii="Times New Roman" w:hAnsi="Times New Roman" w:cs="Times New Roman"/>
          <w:sz w:val="24"/>
          <w:szCs w:val="24"/>
        </w:rPr>
        <w:t xml:space="preserve"> гг.</w:t>
      </w:r>
    </w:p>
    <w:p w:rsidR="00E90E11" w:rsidRPr="008C2B69" w:rsidRDefault="00E90E11" w:rsidP="00E90E11">
      <w:pPr>
        <w:ind w:left="1810"/>
        <w:jc w:val="center"/>
        <w:rPr>
          <w:rFonts w:ascii="Times New Roman" w:hAnsi="Times New Roman" w:cs="Times New Roman"/>
          <w:sz w:val="24"/>
          <w:szCs w:val="24"/>
        </w:rPr>
      </w:pPr>
    </w:p>
    <w:p w:rsidR="00E90E11" w:rsidRPr="008C2B69" w:rsidRDefault="00E90E11" w:rsidP="00E90E11">
      <w:pPr>
        <w:ind w:left="-57" w:firstLine="724"/>
        <w:jc w:val="both"/>
        <w:rPr>
          <w:rFonts w:ascii="Times New Roman" w:hAnsi="Times New Roman" w:cs="Times New Roman"/>
          <w:sz w:val="24"/>
          <w:szCs w:val="24"/>
        </w:rPr>
      </w:pPr>
      <w:r w:rsidRPr="008C2B69">
        <w:rPr>
          <w:rFonts w:ascii="Times New Roman" w:hAnsi="Times New Roman" w:cs="Times New Roman"/>
          <w:sz w:val="24"/>
          <w:szCs w:val="24"/>
        </w:rPr>
        <w:t>Размер субвенции на осуществление передаваемого полномочия от орган</w:t>
      </w:r>
      <w:r>
        <w:rPr>
          <w:rFonts w:ascii="Times New Roman" w:hAnsi="Times New Roman" w:cs="Times New Roman"/>
          <w:sz w:val="24"/>
          <w:szCs w:val="24"/>
        </w:rPr>
        <w:t>а</w:t>
      </w:r>
      <w:r w:rsidRPr="008C2B69">
        <w:rPr>
          <w:rFonts w:ascii="Times New Roman" w:hAnsi="Times New Roman" w:cs="Times New Roman"/>
          <w:sz w:val="24"/>
          <w:szCs w:val="24"/>
        </w:rPr>
        <w:t xml:space="preserve"> местного самоуправления поселения орган</w:t>
      </w:r>
      <w:r>
        <w:rPr>
          <w:rFonts w:ascii="Times New Roman" w:hAnsi="Times New Roman" w:cs="Times New Roman"/>
          <w:sz w:val="24"/>
          <w:szCs w:val="24"/>
        </w:rPr>
        <w:t>у</w:t>
      </w:r>
      <w:r w:rsidRPr="008C2B69">
        <w:rPr>
          <w:rFonts w:ascii="Times New Roman" w:hAnsi="Times New Roman" w:cs="Times New Roman"/>
          <w:sz w:val="24"/>
          <w:szCs w:val="24"/>
        </w:rPr>
        <w:t xml:space="preserve"> местного самоуправления муниципального района в области муниципального контроля в сфере благоустройства рассчитывается по следующей формуле:</w:t>
      </w:r>
    </w:p>
    <w:p w:rsidR="00E90E11" w:rsidRPr="008C2B69" w:rsidRDefault="00E90E11" w:rsidP="00E90E11">
      <w:pPr>
        <w:ind w:left="905" w:firstLine="724"/>
        <w:jc w:val="both"/>
        <w:rPr>
          <w:rFonts w:ascii="Times New Roman" w:hAnsi="Times New Roman" w:cs="Times New Roman"/>
          <w:sz w:val="24"/>
          <w:szCs w:val="24"/>
        </w:rPr>
      </w:pPr>
    </w:p>
    <w:p w:rsidR="00E90E11" w:rsidRPr="008C2B69" w:rsidRDefault="00E90E11" w:rsidP="00E90E11">
      <w:pPr>
        <w:ind w:left="905" w:firstLine="724"/>
        <w:jc w:val="both"/>
        <w:rPr>
          <w:rFonts w:ascii="Times New Roman" w:hAnsi="Times New Roman" w:cs="Times New Roman"/>
          <w:sz w:val="24"/>
          <w:szCs w:val="24"/>
        </w:rPr>
      </w:pPr>
      <w:r w:rsidRPr="008C2B69">
        <w:rPr>
          <w:rFonts w:ascii="Times New Roman" w:hAnsi="Times New Roman" w:cs="Times New Roman"/>
          <w:b/>
          <w:sz w:val="24"/>
          <w:szCs w:val="24"/>
          <w:lang w:val="en-US"/>
        </w:rPr>
        <w:t>R</w:t>
      </w:r>
      <w:r w:rsidRPr="008C2B69">
        <w:rPr>
          <w:rFonts w:ascii="Times New Roman" w:hAnsi="Times New Roman" w:cs="Times New Roman"/>
          <w:b/>
          <w:sz w:val="24"/>
          <w:szCs w:val="24"/>
          <w:vertAlign w:val="subscript"/>
          <w:lang w:val="en-US"/>
        </w:rPr>
        <w:t>C</w:t>
      </w:r>
      <w:r w:rsidRPr="008C2B69">
        <w:rPr>
          <w:rFonts w:ascii="Times New Roman" w:hAnsi="Times New Roman" w:cs="Times New Roman"/>
          <w:b/>
          <w:sz w:val="24"/>
          <w:szCs w:val="24"/>
          <w:vertAlign w:val="subscript"/>
        </w:rPr>
        <w:t>Б</w:t>
      </w:r>
      <w:r w:rsidRPr="008C2B69">
        <w:rPr>
          <w:rFonts w:ascii="Times New Roman" w:hAnsi="Times New Roman" w:cs="Times New Roman"/>
          <w:b/>
          <w:sz w:val="24"/>
          <w:szCs w:val="24"/>
          <w:vertAlign w:val="subscript"/>
          <w:lang w:val="en-US"/>
        </w:rPr>
        <w:t>Bi</w:t>
      </w:r>
      <w:r w:rsidRPr="008C2B69">
        <w:rPr>
          <w:rFonts w:ascii="Times New Roman" w:hAnsi="Times New Roman" w:cs="Times New Roman"/>
          <w:sz w:val="24"/>
          <w:szCs w:val="24"/>
          <w:vertAlign w:val="subscript"/>
        </w:rPr>
        <w:t xml:space="preserve"> </w:t>
      </w:r>
      <w:r w:rsidRPr="008C2B69">
        <w:rPr>
          <w:rFonts w:ascii="Times New Roman" w:hAnsi="Times New Roman" w:cs="Times New Roman"/>
          <w:sz w:val="24"/>
          <w:szCs w:val="24"/>
        </w:rPr>
        <w:t xml:space="preserve">= </w:t>
      </w:r>
      <w:r w:rsidRPr="008C2B69">
        <w:rPr>
          <w:rFonts w:ascii="Times New Roman" w:hAnsi="Times New Roman" w:cs="Times New Roman"/>
          <w:b/>
          <w:sz w:val="24"/>
          <w:szCs w:val="24"/>
          <w:lang w:val="en-US"/>
        </w:rPr>
        <w:t>Ni</w:t>
      </w:r>
      <w:proofErr w:type="spellStart"/>
      <w:r w:rsidRPr="008C2B69">
        <w:rPr>
          <w:rFonts w:ascii="Times New Roman" w:hAnsi="Times New Roman" w:cs="Times New Roman"/>
          <w:sz w:val="24"/>
          <w:szCs w:val="24"/>
        </w:rPr>
        <w:t>посел.х</w:t>
      </w:r>
      <w:proofErr w:type="spellEnd"/>
      <w:r w:rsidRPr="008C2B69">
        <w:rPr>
          <w:rFonts w:ascii="Times New Roman" w:hAnsi="Times New Roman" w:cs="Times New Roman"/>
          <w:sz w:val="24"/>
          <w:szCs w:val="24"/>
        </w:rPr>
        <w:t xml:space="preserve"> </w:t>
      </w:r>
      <w:r w:rsidRPr="008C2B69">
        <w:rPr>
          <w:rFonts w:ascii="Times New Roman" w:hAnsi="Times New Roman" w:cs="Times New Roman"/>
          <w:b/>
          <w:sz w:val="24"/>
          <w:szCs w:val="24"/>
          <w:lang w:val="en-US"/>
        </w:rPr>
        <w:t>S</w:t>
      </w:r>
      <w:proofErr w:type="spellStart"/>
      <w:r w:rsidRPr="008C2B69">
        <w:rPr>
          <w:rFonts w:ascii="Times New Roman" w:hAnsi="Times New Roman" w:cs="Times New Roman"/>
          <w:sz w:val="24"/>
          <w:szCs w:val="24"/>
        </w:rPr>
        <w:t>сумма.затрат</w:t>
      </w:r>
      <w:proofErr w:type="spellEnd"/>
      <w:r w:rsidRPr="008C2B69">
        <w:rPr>
          <w:rFonts w:ascii="Times New Roman" w:hAnsi="Times New Roman" w:cs="Times New Roman"/>
          <w:sz w:val="24"/>
          <w:szCs w:val="24"/>
        </w:rPr>
        <w:t xml:space="preserve">, где                                             </w:t>
      </w:r>
    </w:p>
    <w:p w:rsidR="00E90E11" w:rsidRPr="008C2B69" w:rsidRDefault="00E90E11" w:rsidP="00E90E11">
      <w:pPr>
        <w:jc w:val="both"/>
        <w:rPr>
          <w:rFonts w:ascii="Times New Roman" w:hAnsi="Times New Roman" w:cs="Times New Roman"/>
          <w:b/>
          <w:sz w:val="24"/>
          <w:szCs w:val="24"/>
        </w:rPr>
      </w:pPr>
      <w:proofErr w:type="gramStart"/>
      <w:r w:rsidRPr="008C2B69">
        <w:rPr>
          <w:rFonts w:ascii="Times New Roman" w:hAnsi="Times New Roman" w:cs="Times New Roman"/>
          <w:b/>
          <w:sz w:val="24"/>
          <w:szCs w:val="24"/>
          <w:lang w:val="en-US"/>
        </w:rPr>
        <w:t>R</w:t>
      </w:r>
      <w:r w:rsidRPr="008C2B69">
        <w:rPr>
          <w:rFonts w:ascii="Times New Roman" w:hAnsi="Times New Roman" w:cs="Times New Roman"/>
          <w:b/>
          <w:sz w:val="24"/>
          <w:szCs w:val="24"/>
          <w:vertAlign w:val="subscript"/>
          <w:lang w:val="en-US"/>
        </w:rPr>
        <w:t>C</w:t>
      </w:r>
      <w:r w:rsidRPr="008C2B69">
        <w:rPr>
          <w:rFonts w:ascii="Times New Roman" w:hAnsi="Times New Roman" w:cs="Times New Roman"/>
          <w:b/>
          <w:sz w:val="24"/>
          <w:szCs w:val="24"/>
          <w:vertAlign w:val="subscript"/>
        </w:rPr>
        <w:t>Б</w:t>
      </w:r>
      <w:r w:rsidRPr="008C2B69">
        <w:rPr>
          <w:rFonts w:ascii="Times New Roman" w:hAnsi="Times New Roman" w:cs="Times New Roman"/>
          <w:b/>
          <w:sz w:val="24"/>
          <w:szCs w:val="24"/>
          <w:vertAlign w:val="subscript"/>
          <w:lang w:val="en-US"/>
        </w:rPr>
        <w:t>Bi</w:t>
      </w:r>
      <w:r w:rsidRPr="008C2B69">
        <w:rPr>
          <w:rFonts w:ascii="Times New Roman" w:hAnsi="Times New Roman" w:cs="Times New Roman"/>
          <w:b/>
          <w:sz w:val="24"/>
          <w:szCs w:val="24"/>
          <w:vertAlign w:val="subscript"/>
        </w:rPr>
        <w:t xml:space="preserve">  -</w:t>
      </w:r>
      <w:proofErr w:type="gramEnd"/>
      <w:r w:rsidRPr="008C2B69">
        <w:rPr>
          <w:rFonts w:ascii="Times New Roman" w:hAnsi="Times New Roman" w:cs="Times New Roman"/>
          <w:b/>
          <w:sz w:val="24"/>
          <w:szCs w:val="24"/>
          <w:vertAlign w:val="subscript"/>
        </w:rPr>
        <w:t xml:space="preserve"> </w:t>
      </w:r>
      <w:r w:rsidRPr="008C2B69">
        <w:rPr>
          <w:rFonts w:ascii="Times New Roman" w:hAnsi="Times New Roman" w:cs="Times New Roman"/>
          <w:sz w:val="24"/>
          <w:szCs w:val="24"/>
        </w:rPr>
        <w:t>размер субвенции</w:t>
      </w:r>
      <w:r w:rsidRPr="008C2B69">
        <w:rPr>
          <w:rFonts w:ascii="Times New Roman" w:hAnsi="Times New Roman" w:cs="Times New Roman"/>
          <w:sz w:val="24"/>
          <w:szCs w:val="24"/>
          <w:vertAlign w:val="subscript"/>
        </w:rPr>
        <w:t xml:space="preserve"> </w:t>
      </w:r>
      <w:r w:rsidRPr="008C2B69">
        <w:rPr>
          <w:rFonts w:ascii="Times New Roman" w:hAnsi="Times New Roman" w:cs="Times New Roman"/>
          <w:sz w:val="24"/>
          <w:szCs w:val="24"/>
        </w:rPr>
        <w:t>пер</w:t>
      </w:r>
      <w:r>
        <w:rPr>
          <w:rFonts w:ascii="Times New Roman" w:hAnsi="Times New Roman" w:cs="Times New Roman"/>
          <w:sz w:val="24"/>
          <w:szCs w:val="24"/>
        </w:rPr>
        <w:t>едаваемого полномочия от органа</w:t>
      </w:r>
      <w:r w:rsidRPr="008C2B69">
        <w:rPr>
          <w:rFonts w:ascii="Times New Roman" w:hAnsi="Times New Roman" w:cs="Times New Roman"/>
          <w:sz w:val="24"/>
          <w:szCs w:val="24"/>
        </w:rPr>
        <w:t xml:space="preserve">  местного самоуправления </w:t>
      </w:r>
      <w:r w:rsidRPr="008C2B69">
        <w:rPr>
          <w:rFonts w:ascii="Times New Roman" w:hAnsi="Times New Roman" w:cs="Times New Roman"/>
          <w:sz w:val="24"/>
          <w:szCs w:val="24"/>
          <w:lang w:val="en-US"/>
        </w:rPr>
        <w:t>i</w:t>
      </w:r>
      <w:r>
        <w:rPr>
          <w:rFonts w:ascii="Times New Roman" w:hAnsi="Times New Roman" w:cs="Times New Roman"/>
          <w:sz w:val="24"/>
          <w:szCs w:val="24"/>
        </w:rPr>
        <w:t xml:space="preserve"> – поселения, органу</w:t>
      </w:r>
      <w:r w:rsidRPr="008C2B69">
        <w:rPr>
          <w:rFonts w:ascii="Times New Roman" w:hAnsi="Times New Roman" w:cs="Times New Roman"/>
          <w:sz w:val="24"/>
          <w:szCs w:val="24"/>
        </w:rPr>
        <w:t xml:space="preserve"> местного самоуправления муниципального района в области муниципального контроля в сфере благоустройства поселения, </w:t>
      </w:r>
      <w:r w:rsidRPr="008C2B69">
        <w:rPr>
          <w:rFonts w:ascii="Times New Roman" w:hAnsi="Times New Roman" w:cs="Times New Roman"/>
          <w:b/>
          <w:sz w:val="24"/>
          <w:szCs w:val="24"/>
        </w:rPr>
        <w:t xml:space="preserve">           </w:t>
      </w:r>
    </w:p>
    <w:p w:rsidR="00E90E11" w:rsidRPr="008C2B69" w:rsidRDefault="00E90E11" w:rsidP="00E90E11">
      <w:pPr>
        <w:jc w:val="both"/>
        <w:rPr>
          <w:rFonts w:ascii="Times New Roman" w:hAnsi="Times New Roman" w:cs="Times New Roman"/>
          <w:sz w:val="24"/>
          <w:szCs w:val="24"/>
        </w:rPr>
      </w:pPr>
      <w:r w:rsidRPr="008C2B69">
        <w:rPr>
          <w:rFonts w:ascii="Times New Roman" w:hAnsi="Times New Roman" w:cs="Times New Roman"/>
          <w:b/>
          <w:sz w:val="24"/>
          <w:szCs w:val="24"/>
        </w:rPr>
        <w:t xml:space="preserve">          </w:t>
      </w:r>
      <w:proofErr w:type="gramStart"/>
      <w:r w:rsidRPr="008C2B69">
        <w:rPr>
          <w:rFonts w:ascii="Times New Roman" w:hAnsi="Times New Roman" w:cs="Times New Roman"/>
          <w:b/>
          <w:sz w:val="24"/>
          <w:szCs w:val="24"/>
          <w:lang w:val="en-US"/>
        </w:rPr>
        <w:t>Ni</w:t>
      </w:r>
      <w:proofErr w:type="spellStart"/>
      <w:r w:rsidRPr="008C2B69">
        <w:rPr>
          <w:rFonts w:ascii="Times New Roman" w:hAnsi="Times New Roman" w:cs="Times New Roman"/>
          <w:sz w:val="24"/>
          <w:szCs w:val="24"/>
        </w:rPr>
        <w:t>посел</w:t>
      </w:r>
      <w:proofErr w:type="spellEnd"/>
      <w:r w:rsidRPr="008C2B69">
        <w:rPr>
          <w:rFonts w:ascii="Times New Roman" w:hAnsi="Times New Roman" w:cs="Times New Roman"/>
          <w:sz w:val="24"/>
          <w:szCs w:val="24"/>
        </w:rPr>
        <w:t>.</w:t>
      </w:r>
      <w:proofErr w:type="gramEnd"/>
      <w:r w:rsidRPr="008C2B69">
        <w:rPr>
          <w:rFonts w:ascii="Times New Roman" w:hAnsi="Times New Roman" w:cs="Times New Roman"/>
          <w:sz w:val="24"/>
          <w:szCs w:val="24"/>
        </w:rPr>
        <w:t xml:space="preserve"> – численность </w:t>
      </w:r>
      <w:r w:rsidRPr="008C2B69">
        <w:rPr>
          <w:rFonts w:ascii="Times New Roman" w:hAnsi="Times New Roman" w:cs="Times New Roman"/>
          <w:sz w:val="24"/>
          <w:szCs w:val="24"/>
          <w:lang w:val="en-US"/>
        </w:rPr>
        <w:t>i</w:t>
      </w:r>
      <w:r w:rsidRPr="008C2B69">
        <w:rPr>
          <w:rFonts w:ascii="Times New Roman" w:hAnsi="Times New Roman" w:cs="Times New Roman"/>
          <w:sz w:val="24"/>
          <w:szCs w:val="24"/>
        </w:rPr>
        <w:t xml:space="preserve"> – посел</w:t>
      </w:r>
      <w:r>
        <w:rPr>
          <w:rFonts w:ascii="Times New Roman" w:hAnsi="Times New Roman" w:cs="Times New Roman"/>
          <w:sz w:val="24"/>
          <w:szCs w:val="24"/>
        </w:rPr>
        <w:t>ения по данным статистики на 01 января года, предшествующего году, на который производится расчет размера субвенции.</w:t>
      </w:r>
    </w:p>
    <w:p w:rsidR="00E90E11" w:rsidRPr="008C2B69" w:rsidRDefault="00E90E11" w:rsidP="00E90E11">
      <w:pPr>
        <w:ind w:left="57"/>
        <w:jc w:val="both"/>
        <w:rPr>
          <w:rFonts w:ascii="Times New Roman" w:hAnsi="Times New Roman" w:cs="Times New Roman"/>
          <w:sz w:val="24"/>
          <w:szCs w:val="24"/>
        </w:rPr>
      </w:pPr>
      <w:r w:rsidRPr="008C2B69">
        <w:rPr>
          <w:rFonts w:ascii="Times New Roman" w:hAnsi="Times New Roman" w:cs="Times New Roman"/>
          <w:b/>
          <w:sz w:val="24"/>
          <w:szCs w:val="24"/>
        </w:rPr>
        <w:t xml:space="preserve">          </w:t>
      </w:r>
      <w:r w:rsidRPr="008C2B69">
        <w:rPr>
          <w:rFonts w:ascii="Times New Roman" w:hAnsi="Times New Roman" w:cs="Times New Roman"/>
          <w:b/>
          <w:sz w:val="24"/>
          <w:szCs w:val="24"/>
          <w:u w:val="single"/>
          <w:lang w:val="en-US"/>
        </w:rPr>
        <w:t>S</w:t>
      </w:r>
      <w:r w:rsidRPr="008C2B69">
        <w:rPr>
          <w:rFonts w:ascii="Times New Roman" w:hAnsi="Times New Roman" w:cs="Times New Roman"/>
          <w:b/>
          <w:sz w:val="24"/>
          <w:szCs w:val="24"/>
          <w:u w:val="single"/>
        </w:rPr>
        <w:t xml:space="preserve"> </w:t>
      </w:r>
      <w:r w:rsidRPr="008C2B69">
        <w:rPr>
          <w:rFonts w:ascii="Times New Roman" w:hAnsi="Times New Roman" w:cs="Times New Roman"/>
          <w:sz w:val="24"/>
          <w:szCs w:val="24"/>
          <w:u w:val="single"/>
        </w:rPr>
        <w:t xml:space="preserve">сумма </w:t>
      </w:r>
      <w:proofErr w:type="gramStart"/>
      <w:r w:rsidRPr="008C2B69">
        <w:rPr>
          <w:rFonts w:ascii="Times New Roman" w:hAnsi="Times New Roman" w:cs="Times New Roman"/>
          <w:sz w:val="24"/>
          <w:szCs w:val="24"/>
          <w:u w:val="single"/>
        </w:rPr>
        <w:t xml:space="preserve">затрат </w:t>
      </w:r>
      <w:r w:rsidRPr="008C2B69">
        <w:rPr>
          <w:rFonts w:ascii="Times New Roman" w:hAnsi="Times New Roman" w:cs="Times New Roman"/>
          <w:sz w:val="24"/>
          <w:szCs w:val="24"/>
        </w:rPr>
        <w:t xml:space="preserve"> –</w:t>
      </w:r>
      <w:proofErr w:type="gramEnd"/>
      <w:r w:rsidRPr="008C2B69">
        <w:rPr>
          <w:rFonts w:ascii="Times New Roman" w:hAnsi="Times New Roman" w:cs="Times New Roman"/>
          <w:sz w:val="24"/>
          <w:szCs w:val="24"/>
        </w:rPr>
        <w:t xml:space="preserve"> фиксированная сумма затрат на единицу численности населения поселений</w:t>
      </w:r>
      <w:r>
        <w:rPr>
          <w:rFonts w:ascii="Times New Roman" w:hAnsi="Times New Roman" w:cs="Times New Roman"/>
          <w:sz w:val="24"/>
          <w:szCs w:val="24"/>
        </w:rPr>
        <w:t>,</w:t>
      </w:r>
      <w:r w:rsidRPr="008C2B69">
        <w:rPr>
          <w:rFonts w:ascii="Times New Roman" w:hAnsi="Times New Roman" w:cs="Times New Roman"/>
          <w:sz w:val="24"/>
          <w:szCs w:val="24"/>
        </w:rPr>
        <w:t xml:space="preserve"> осуществляющи</w:t>
      </w:r>
      <w:r>
        <w:rPr>
          <w:rFonts w:ascii="Times New Roman" w:hAnsi="Times New Roman" w:cs="Times New Roman"/>
          <w:sz w:val="24"/>
          <w:szCs w:val="24"/>
        </w:rPr>
        <w:t>х передачу полномочий от органа</w:t>
      </w:r>
      <w:r w:rsidRPr="008C2B69">
        <w:rPr>
          <w:rFonts w:ascii="Times New Roman" w:hAnsi="Times New Roman" w:cs="Times New Roman"/>
          <w:sz w:val="24"/>
          <w:szCs w:val="24"/>
        </w:rPr>
        <w:t xml:space="preserve"> м</w:t>
      </w:r>
      <w:r>
        <w:rPr>
          <w:rFonts w:ascii="Times New Roman" w:hAnsi="Times New Roman" w:cs="Times New Roman"/>
          <w:sz w:val="24"/>
          <w:szCs w:val="24"/>
        </w:rPr>
        <w:t>естного самоуправления поселения органу</w:t>
      </w:r>
      <w:r w:rsidRPr="008C2B69">
        <w:rPr>
          <w:rFonts w:ascii="Times New Roman" w:hAnsi="Times New Roman" w:cs="Times New Roman"/>
          <w:sz w:val="24"/>
          <w:szCs w:val="24"/>
        </w:rPr>
        <w:t xml:space="preserve"> местного самоуправления муниципального района в области муниципального контроля в сфере благоустройства поселения, равна </w:t>
      </w:r>
      <w:r w:rsidRPr="000061F6">
        <w:rPr>
          <w:rFonts w:ascii="Times New Roman" w:hAnsi="Times New Roman" w:cs="Times New Roman"/>
          <w:sz w:val="24"/>
          <w:szCs w:val="24"/>
        </w:rPr>
        <w:t>0,50 рублей</w:t>
      </w:r>
      <w:r>
        <w:rPr>
          <w:rFonts w:ascii="Times New Roman" w:hAnsi="Times New Roman" w:cs="Times New Roman"/>
          <w:sz w:val="24"/>
          <w:szCs w:val="24"/>
        </w:rPr>
        <w:t>.</w:t>
      </w:r>
      <w:r w:rsidRPr="008C2B69">
        <w:rPr>
          <w:rFonts w:ascii="Times New Roman" w:hAnsi="Times New Roman" w:cs="Times New Roman"/>
          <w:sz w:val="24"/>
          <w:szCs w:val="24"/>
        </w:rPr>
        <w:t xml:space="preserve"> </w:t>
      </w:r>
    </w:p>
    <w:p w:rsidR="00E90E11" w:rsidRPr="00280793" w:rsidRDefault="00E90E11" w:rsidP="00280793">
      <w:pPr>
        <w:jc w:val="both"/>
        <w:rPr>
          <w:sz w:val="24"/>
          <w:szCs w:val="24"/>
        </w:rPr>
      </w:pPr>
    </w:p>
    <w:sectPr w:rsidR="00E90E11" w:rsidRPr="00280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67E6B"/>
    <w:multiLevelType w:val="multilevel"/>
    <w:tmpl w:val="4030E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7F2FF0"/>
    <w:multiLevelType w:val="multilevel"/>
    <w:tmpl w:val="7440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A8"/>
    <w:rsid w:val="001F6E0B"/>
    <w:rsid w:val="00280793"/>
    <w:rsid w:val="0043099E"/>
    <w:rsid w:val="00575345"/>
    <w:rsid w:val="005B4B9C"/>
    <w:rsid w:val="006E3F9F"/>
    <w:rsid w:val="00727CE3"/>
    <w:rsid w:val="009562A8"/>
    <w:rsid w:val="00A62C72"/>
    <w:rsid w:val="00E90E11"/>
    <w:rsid w:val="00FD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43099E"/>
    <w:pPr>
      <w:keepNext/>
      <w:widowControl w:val="0"/>
      <w:autoSpaceDN w:val="0"/>
      <w:adjustRightInd w:val="0"/>
      <w:spacing w:before="240" w:after="60" w:line="240" w:lineRule="auto"/>
      <w:outlineLvl w:val="1"/>
    </w:pPr>
    <w:rPr>
      <w:rFonts w:ascii="Arial" w:eastAsia="Times New Roman" w:hAnsi="Arial" w:cs="Arial"/>
      <w:b/>
      <w:bCs/>
      <w:i/>
      <w:iCs/>
      <w:color w:val="000000"/>
      <w:sz w:val="28"/>
      <w:szCs w:val="28"/>
      <w:lang w:val="en-US"/>
    </w:rPr>
  </w:style>
  <w:style w:type="paragraph" w:styleId="3">
    <w:name w:val="heading 3"/>
    <w:basedOn w:val="a"/>
    <w:next w:val="a"/>
    <w:link w:val="30"/>
    <w:uiPriority w:val="9"/>
    <w:semiHidden/>
    <w:unhideWhenUsed/>
    <w:qFormat/>
    <w:rsid w:val="00E90E1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43099E"/>
    <w:rPr>
      <w:rFonts w:ascii="Arial" w:eastAsia="Times New Roman" w:hAnsi="Arial" w:cs="Arial"/>
      <w:b/>
      <w:bCs/>
      <w:i/>
      <w:iCs/>
      <w:color w:val="000000"/>
      <w:sz w:val="28"/>
      <w:szCs w:val="28"/>
      <w:lang w:val="en-US"/>
    </w:rPr>
  </w:style>
  <w:style w:type="paragraph" w:styleId="a4">
    <w:name w:val="Balloon Text"/>
    <w:basedOn w:val="a"/>
    <w:link w:val="a5"/>
    <w:uiPriority w:val="99"/>
    <w:semiHidden/>
    <w:unhideWhenUsed/>
    <w:rsid w:val="004309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099E"/>
    <w:rPr>
      <w:rFonts w:ascii="Tahoma" w:hAnsi="Tahoma" w:cs="Tahoma"/>
      <w:sz w:val="16"/>
      <w:szCs w:val="16"/>
    </w:rPr>
  </w:style>
  <w:style w:type="character" w:customStyle="1" w:styleId="30">
    <w:name w:val="Заголовок 3 Знак"/>
    <w:basedOn w:val="a0"/>
    <w:link w:val="3"/>
    <w:uiPriority w:val="9"/>
    <w:semiHidden/>
    <w:rsid w:val="00E90E11"/>
    <w:rPr>
      <w:rFonts w:asciiTheme="majorHAnsi" w:eastAsiaTheme="majorEastAsia" w:hAnsiTheme="majorHAnsi" w:cstheme="majorBidi"/>
      <w:b/>
      <w:bCs/>
      <w:color w:val="4F81BD" w:themeColor="accent1"/>
      <w:lang w:eastAsia="ru-RU"/>
    </w:rPr>
  </w:style>
  <w:style w:type="paragraph" w:customStyle="1" w:styleId="ConsPlusNonformat">
    <w:name w:val="ConsPlusNonformat"/>
    <w:uiPriority w:val="99"/>
    <w:rsid w:val="00E90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90E11"/>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
    <w:name w:val="Основной текст Знак1"/>
    <w:uiPriority w:val="99"/>
    <w:locked/>
    <w:rsid w:val="00E90E11"/>
    <w:rPr>
      <w:rFonts w:ascii="Times New Roman" w:hAnsi="Times New Roman" w:cs="Times New Roman" w:hint="default"/>
      <w:spacing w:val="-3"/>
      <w:sz w:val="19"/>
      <w:szCs w:val="19"/>
      <w:shd w:val="clear" w:color="auto" w:fill="FFFFFF"/>
    </w:rPr>
  </w:style>
  <w:style w:type="paragraph" w:styleId="a6">
    <w:name w:val="List Paragraph"/>
    <w:basedOn w:val="a"/>
    <w:uiPriority w:val="34"/>
    <w:qFormat/>
    <w:rsid w:val="00E90E11"/>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styleId="a7">
    <w:name w:val="Strong"/>
    <w:basedOn w:val="a0"/>
    <w:uiPriority w:val="22"/>
    <w:qFormat/>
    <w:rsid w:val="00E90E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43099E"/>
    <w:pPr>
      <w:keepNext/>
      <w:widowControl w:val="0"/>
      <w:autoSpaceDN w:val="0"/>
      <w:adjustRightInd w:val="0"/>
      <w:spacing w:before="240" w:after="60" w:line="240" w:lineRule="auto"/>
      <w:outlineLvl w:val="1"/>
    </w:pPr>
    <w:rPr>
      <w:rFonts w:ascii="Arial" w:eastAsia="Times New Roman" w:hAnsi="Arial" w:cs="Arial"/>
      <w:b/>
      <w:bCs/>
      <w:i/>
      <w:iCs/>
      <w:color w:val="000000"/>
      <w:sz w:val="28"/>
      <w:szCs w:val="28"/>
      <w:lang w:val="en-US"/>
    </w:rPr>
  </w:style>
  <w:style w:type="paragraph" w:styleId="3">
    <w:name w:val="heading 3"/>
    <w:basedOn w:val="a"/>
    <w:next w:val="a"/>
    <w:link w:val="30"/>
    <w:uiPriority w:val="9"/>
    <w:semiHidden/>
    <w:unhideWhenUsed/>
    <w:qFormat/>
    <w:rsid w:val="00E90E1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43099E"/>
    <w:rPr>
      <w:rFonts w:ascii="Arial" w:eastAsia="Times New Roman" w:hAnsi="Arial" w:cs="Arial"/>
      <w:b/>
      <w:bCs/>
      <w:i/>
      <w:iCs/>
      <w:color w:val="000000"/>
      <w:sz w:val="28"/>
      <w:szCs w:val="28"/>
      <w:lang w:val="en-US"/>
    </w:rPr>
  </w:style>
  <w:style w:type="paragraph" w:styleId="a4">
    <w:name w:val="Balloon Text"/>
    <w:basedOn w:val="a"/>
    <w:link w:val="a5"/>
    <w:uiPriority w:val="99"/>
    <w:semiHidden/>
    <w:unhideWhenUsed/>
    <w:rsid w:val="004309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099E"/>
    <w:rPr>
      <w:rFonts w:ascii="Tahoma" w:hAnsi="Tahoma" w:cs="Tahoma"/>
      <w:sz w:val="16"/>
      <w:szCs w:val="16"/>
    </w:rPr>
  </w:style>
  <w:style w:type="character" w:customStyle="1" w:styleId="30">
    <w:name w:val="Заголовок 3 Знак"/>
    <w:basedOn w:val="a0"/>
    <w:link w:val="3"/>
    <w:uiPriority w:val="9"/>
    <w:semiHidden/>
    <w:rsid w:val="00E90E11"/>
    <w:rPr>
      <w:rFonts w:asciiTheme="majorHAnsi" w:eastAsiaTheme="majorEastAsia" w:hAnsiTheme="majorHAnsi" w:cstheme="majorBidi"/>
      <w:b/>
      <w:bCs/>
      <w:color w:val="4F81BD" w:themeColor="accent1"/>
      <w:lang w:eastAsia="ru-RU"/>
    </w:rPr>
  </w:style>
  <w:style w:type="paragraph" w:customStyle="1" w:styleId="ConsPlusNonformat">
    <w:name w:val="ConsPlusNonformat"/>
    <w:uiPriority w:val="99"/>
    <w:rsid w:val="00E90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90E11"/>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
    <w:name w:val="Основной текст Знак1"/>
    <w:uiPriority w:val="99"/>
    <w:locked/>
    <w:rsid w:val="00E90E11"/>
    <w:rPr>
      <w:rFonts w:ascii="Times New Roman" w:hAnsi="Times New Roman" w:cs="Times New Roman" w:hint="default"/>
      <w:spacing w:val="-3"/>
      <w:sz w:val="19"/>
      <w:szCs w:val="19"/>
      <w:shd w:val="clear" w:color="auto" w:fill="FFFFFF"/>
    </w:rPr>
  </w:style>
  <w:style w:type="paragraph" w:styleId="a6">
    <w:name w:val="List Paragraph"/>
    <w:basedOn w:val="a"/>
    <w:uiPriority w:val="34"/>
    <w:qFormat/>
    <w:rsid w:val="00E90E11"/>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styleId="a7">
    <w:name w:val="Strong"/>
    <w:basedOn w:val="a0"/>
    <w:uiPriority w:val="22"/>
    <w:qFormat/>
    <w:rsid w:val="00E90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27940">
      <w:bodyDiv w:val="1"/>
      <w:marLeft w:val="0"/>
      <w:marRight w:val="0"/>
      <w:marTop w:val="0"/>
      <w:marBottom w:val="0"/>
      <w:divBdr>
        <w:top w:val="none" w:sz="0" w:space="0" w:color="auto"/>
        <w:left w:val="none" w:sz="0" w:space="0" w:color="auto"/>
        <w:bottom w:val="none" w:sz="0" w:space="0" w:color="auto"/>
        <w:right w:val="none" w:sz="0" w:space="0" w:color="auto"/>
      </w:divBdr>
      <w:divsChild>
        <w:div w:id="74591884">
          <w:marLeft w:val="0"/>
          <w:marRight w:val="0"/>
          <w:marTop w:val="0"/>
          <w:marBottom w:val="0"/>
          <w:divBdr>
            <w:top w:val="none" w:sz="0" w:space="0" w:color="auto"/>
            <w:left w:val="none" w:sz="0" w:space="0" w:color="auto"/>
            <w:bottom w:val="none" w:sz="0" w:space="0" w:color="auto"/>
            <w:right w:val="none" w:sz="0" w:space="0" w:color="auto"/>
          </w:divBdr>
          <w:divsChild>
            <w:div w:id="1105225438">
              <w:marLeft w:val="0"/>
              <w:marRight w:val="0"/>
              <w:marTop w:val="0"/>
              <w:marBottom w:val="0"/>
              <w:divBdr>
                <w:top w:val="none" w:sz="0" w:space="0" w:color="auto"/>
                <w:left w:val="none" w:sz="0" w:space="0" w:color="auto"/>
                <w:bottom w:val="none" w:sz="0" w:space="0" w:color="auto"/>
                <w:right w:val="none" w:sz="0" w:space="0" w:color="auto"/>
              </w:divBdr>
              <w:divsChild>
                <w:div w:id="1771731201">
                  <w:marLeft w:val="0"/>
                  <w:marRight w:val="0"/>
                  <w:marTop w:val="0"/>
                  <w:marBottom w:val="0"/>
                  <w:divBdr>
                    <w:top w:val="none" w:sz="0" w:space="0" w:color="auto"/>
                    <w:left w:val="none" w:sz="0" w:space="0" w:color="auto"/>
                    <w:bottom w:val="none" w:sz="0" w:space="0" w:color="auto"/>
                    <w:right w:val="none" w:sz="0" w:space="0" w:color="auto"/>
                  </w:divBdr>
                  <w:divsChild>
                    <w:div w:id="9073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5;n=23923;fld=134;dst=100031" TargetMode="External"/><Relationship Id="rId3" Type="http://schemas.microsoft.com/office/2007/relationships/stylesWithEffects" Target="stylesWithEffects.xml"/><Relationship Id="rId7" Type="http://schemas.openxmlformats.org/officeDocument/2006/relationships/hyperlink" Target="consultantplus://offline/main?base=RLAW355;n=23923;fld=134;dst=100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355;n=23923;fld=134;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2014-11-17T08:24:00Z</cp:lastPrinted>
  <dcterms:created xsi:type="dcterms:W3CDTF">2014-11-05T04:17:00Z</dcterms:created>
  <dcterms:modified xsi:type="dcterms:W3CDTF">2014-12-12T00:38:00Z</dcterms:modified>
</cp:coreProperties>
</file>