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F" w:rsidRDefault="00110C8F" w:rsidP="00110C8F">
      <w:pPr>
        <w:jc w:val="center"/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47675" cy="419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0C8F" w:rsidRDefault="00110C8F" w:rsidP="00110C8F">
      <w:pPr>
        <w:jc w:val="center"/>
      </w:pPr>
    </w:p>
    <w:p w:rsidR="00110C8F" w:rsidRDefault="00110C8F" w:rsidP="00110C8F">
      <w:pPr>
        <w:pStyle w:val="2"/>
        <w:tabs>
          <w:tab w:val="left" w:pos="0"/>
        </w:tabs>
        <w:spacing w:before="0"/>
        <w:ind w:left="72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110C8F" w:rsidRDefault="00110C8F" w:rsidP="0011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Закаменский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110C8F" w:rsidRDefault="00110C8F" w:rsidP="00110C8F">
      <w:pPr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</w:t>
      </w:r>
    </w:p>
    <w:p w:rsidR="00110C8F" w:rsidRDefault="00110C8F" w:rsidP="00110C8F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сельское поселение «</w:t>
      </w:r>
      <w:proofErr w:type="spellStart"/>
      <w:r>
        <w:rPr>
          <w:b/>
          <w:bCs/>
          <w:sz w:val="28"/>
          <w:szCs w:val="28"/>
        </w:rPr>
        <w:t>Улекчинское</w:t>
      </w:r>
      <w:proofErr w:type="spellEnd"/>
      <w:r>
        <w:rPr>
          <w:b/>
          <w:bCs/>
          <w:sz w:val="28"/>
          <w:szCs w:val="28"/>
        </w:rPr>
        <w:t>»</w:t>
      </w:r>
    </w:p>
    <w:p w:rsidR="00110C8F" w:rsidRDefault="00110C8F" w:rsidP="00110C8F">
      <w:pPr>
        <w:pStyle w:val="1"/>
        <w:spacing w:before="480"/>
        <w:jc w:val="center"/>
      </w:pPr>
      <w:r>
        <w:t>РАСПОРЯЖЕНИЕ</w:t>
      </w:r>
    </w:p>
    <w:p w:rsidR="00110C8F" w:rsidRDefault="00110C8F" w:rsidP="00110C8F">
      <w:pPr>
        <w:jc w:val="center"/>
        <w:rPr>
          <w:b/>
          <w:bCs/>
          <w:sz w:val="24"/>
          <w:szCs w:val="24"/>
        </w:rPr>
      </w:pPr>
    </w:p>
    <w:p w:rsidR="00110C8F" w:rsidRDefault="00110C8F" w:rsidP="00110C8F">
      <w:pPr>
        <w:spacing w:before="360" w:after="48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« 23</w:t>
      </w:r>
      <w:proofErr w:type="gramEnd"/>
      <w:r>
        <w:rPr>
          <w:b/>
          <w:bCs/>
          <w:sz w:val="24"/>
          <w:szCs w:val="24"/>
        </w:rPr>
        <w:t xml:space="preserve"> »  декабря  2016</w:t>
      </w:r>
      <w:r>
        <w:rPr>
          <w:b/>
          <w:bCs/>
          <w:sz w:val="24"/>
          <w:szCs w:val="24"/>
        </w:rPr>
        <w:t xml:space="preserve"> г.         </w:t>
      </w:r>
      <w:r>
        <w:rPr>
          <w:b/>
          <w:bCs/>
          <w:sz w:val="24"/>
          <w:szCs w:val="24"/>
        </w:rPr>
        <w:t xml:space="preserve">                          №   15</w:t>
      </w:r>
      <w:r>
        <w:rPr>
          <w:b/>
          <w:bCs/>
          <w:sz w:val="24"/>
          <w:szCs w:val="24"/>
        </w:rPr>
        <w:t xml:space="preserve">                                    у. </w:t>
      </w:r>
      <w:proofErr w:type="spellStart"/>
      <w:r>
        <w:rPr>
          <w:b/>
          <w:bCs/>
          <w:sz w:val="24"/>
          <w:szCs w:val="24"/>
        </w:rPr>
        <w:t>Улекчин</w:t>
      </w:r>
      <w:proofErr w:type="spellEnd"/>
    </w:p>
    <w:p w:rsidR="00110C8F" w:rsidRDefault="00110C8F" w:rsidP="00110C8F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Во исполнение Закона Республики Бурятия от 26.01.1999 года № 98-ΙΙ «О защите населения и территорий Республики Бурятия от чрезвычайных ситуаций природного и техногенного характера», </w:t>
      </w:r>
      <w:r>
        <w:rPr>
          <w:sz w:val="24"/>
          <w:szCs w:val="24"/>
        </w:rPr>
        <w:t xml:space="preserve"> распоряжения Правительства Республики Бурятия от 15.12.2016 года № 824-Р, </w:t>
      </w:r>
      <w:r>
        <w:rPr>
          <w:sz w:val="24"/>
          <w:szCs w:val="24"/>
        </w:rPr>
        <w:t>распоряжения МО «</w:t>
      </w:r>
      <w:proofErr w:type="spellStart"/>
      <w:r>
        <w:rPr>
          <w:sz w:val="24"/>
          <w:szCs w:val="24"/>
        </w:rPr>
        <w:t>Закаменски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район»  от 19.12.2016 г. № 212</w:t>
      </w:r>
      <w:r>
        <w:rPr>
          <w:sz w:val="24"/>
          <w:szCs w:val="24"/>
        </w:rPr>
        <w:t xml:space="preserve"> и в целях предупреждения чрезвычайных ситуаций, обусловленных перебоями в работе объектов ЖКХ и социальной сферы, в период низких среднесуточных температур, увеличением нагрузок на объекты теплоэнергетики, связанных с проведением новогодних праздников, для организации контроля и проверок работы объектов ЖКХ и социальной сферы, объектов жизнеобеспечения, соблюдения правил пожарной безопасности, правопорядка и трудовой дисциплины обслуживающим персоналом: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Утвердить график дежурства ответственных должностных лиц муниципального образования сельское 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 на период с 31</w:t>
      </w:r>
      <w:r>
        <w:rPr>
          <w:sz w:val="24"/>
          <w:szCs w:val="24"/>
        </w:rPr>
        <w:t xml:space="preserve"> декабря 2016 года по 09 января 2017 года </w:t>
      </w:r>
      <w:r>
        <w:rPr>
          <w:sz w:val="24"/>
          <w:szCs w:val="24"/>
        </w:rPr>
        <w:t xml:space="preserve">(Приложение 1). 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Директору </w:t>
      </w:r>
      <w:proofErr w:type="spellStart"/>
      <w:r>
        <w:rPr>
          <w:sz w:val="24"/>
          <w:szCs w:val="24"/>
        </w:rPr>
        <w:t>Улекчинской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Дамдиновой</w:t>
      </w:r>
      <w:proofErr w:type="spellEnd"/>
      <w:r>
        <w:rPr>
          <w:sz w:val="24"/>
          <w:szCs w:val="24"/>
        </w:rPr>
        <w:t xml:space="preserve"> Б.С., заведующей детского сада </w:t>
      </w:r>
      <w:proofErr w:type="spellStart"/>
      <w:r>
        <w:rPr>
          <w:sz w:val="24"/>
          <w:szCs w:val="24"/>
        </w:rPr>
        <w:t>Эрдынеевой</w:t>
      </w:r>
      <w:proofErr w:type="spellEnd"/>
      <w:r>
        <w:rPr>
          <w:sz w:val="24"/>
          <w:szCs w:val="24"/>
        </w:rPr>
        <w:t xml:space="preserve"> Л.М., заведующей ФАП </w:t>
      </w:r>
      <w:proofErr w:type="spellStart"/>
      <w:r>
        <w:rPr>
          <w:sz w:val="24"/>
          <w:szCs w:val="24"/>
        </w:rPr>
        <w:t>Дашапиловой</w:t>
      </w:r>
      <w:proofErr w:type="spellEnd"/>
      <w:r>
        <w:rPr>
          <w:sz w:val="24"/>
          <w:szCs w:val="24"/>
        </w:rPr>
        <w:t xml:space="preserve"> С.Н., директору ДК </w:t>
      </w:r>
      <w:proofErr w:type="spellStart"/>
      <w:r>
        <w:rPr>
          <w:sz w:val="24"/>
          <w:szCs w:val="24"/>
        </w:rPr>
        <w:t>Ульзетуевой</w:t>
      </w:r>
      <w:proofErr w:type="spellEnd"/>
      <w:r>
        <w:rPr>
          <w:sz w:val="24"/>
          <w:szCs w:val="24"/>
        </w:rPr>
        <w:t xml:space="preserve"> Э.Р.: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назначить ответственных деж</w:t>
      </w:r>
      <w:r>
        <w:rPr>
          <w:sz w:val="24"/>
          <w:szCs w:val="24"/>
        </w:rPr>
        <w:t>урных в период с 31 декабря 2016 года по 09 января 2017</w:t>
      </w:r>
      <w:r>
        <w:rPr>
          <w:sz w:val="24"/>
          <w:szCs w:val="24"/>
        </w:rPr>
        <w:t xml:space="preserve"> года из числа должностных лиц для организации контроля и проверок работы объектов жизнеобеспечения, соблюдения правил пожарной безопасности, правопорядка и трудовой дисциплины обслуживающим персоналом;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организовать дежурство ответственных лиц в местах проведения праздничных </w:t>
      </w:r>
      <w:proofErr w:type="gramStart"/>
      <w:r>
        <w:rPr>
          <w:sz w:val="24"/>
          <w:szCs w:val="24"/>
        </w:rPr>
        <w:t>Новогодних  и</w:t>
      </w:r>
      <w:proofErr w:type="gramEnd"/>
      <w:r>
        <w:rPr>
          <w:sz w:val="24"/>
          <w:szCs w:val="24"/>
        </w:rPr>
        <w:t xml:space="preserve"> Рождественских мероприятий;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запретить проведение праздничных мероприятий на объектах, не отвечающих требованиям пожарной безопасности, использование пиротехнических изделий, открытого огня в помещениях с массовым пребыванием людей при проведении праздничных Новогодних и Рождественских мероприятий. При проведении фейерверков на открытых площадках обеспечить безопасность людей и соблюдение мер пожарной безопасности;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создать резерв материально-технических и финансовых средств для предупреждения и ликвидации аварийных ситуаций на </w:t>
      </w:r>
      <w:proofErr w:type="gramStart"/>
      <w:r>
        <w:rPr>
          <w:sz w:val="24"/>
          <w:szCs w:val="24"/>
        </w:rPr>
        <w:t>объектах  социальной</w:t>
      </w:r>
      <w:proofErr w:type="gramEnd"/>
      <w:r>
        <w:rPr>
          <w:sz w:val="24"/>
          <w:szCs w:val="24"/>
        </w:rPr>
        <w:t xml:space="preserve"> сферы, при необходимости их пополнить; </w:t>
      </w:r>
    </w:p>
    <w:p w:rsidR="00110C8F" w:rsidRDefault="00110C8F" w:rsidP="00110C8F">
      <w:pPr>
        <w:ind w:left="540" w:firstLine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создать ремонтные бригады, подготовить технику и оборудование для оперативного реагирования на возникающие предпосылки к возникновению </w:t>
      </w:r>
    </w:p>
    <w:p w:rsidR="00110C8F" w:rsidRDefault="00110C8F" w:rsidP="00110C8F">
      <w:pPr>
        <w:ind w:left="540" w:firstLine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чрезвычайных ситуаций и ликвидации аварийных ситуаций. Проверить готовность бригад к ведению аварийно-восстановительных работ в условиях низких температур; 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создать на каждой котельной независимо от формы собственности нормативный запас топлива и обеспечить бесперебойную работу </w:t>
      </w:r>
      <w:proofErr w:type="gramStart"/>
      <w:r>
        <w:rPr>
          <w:sz w:val="24"/>
          <w:szCs w:val="24"/>
        </w:rPr>
        <w:t>объектов  социальной</w:t>
      </w:r>
      <w:proofErr w:type="gramEnd"/>
      <w:r>
        <w:rPr>
          <w:sz w:val="24"/>
          <w:szCs w:val="24"/>
        </w:rPr>
        <w:t xml:space="preserve"> сферы;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- создать необходимый запас материально-технических средств на случай аварийных ситуаций. Проверить состояние оборудования теплоисточников, сетей и технологических режимов;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проинструктировать персонал котельных по выдерживанию графика тепловых нагрузок; 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организовать мероприятия по повышению подготовленности </w:t>
      </w:r>
      <w:proofErr w:type="gramStart"/>
      <w:r>
        <w:rPr>
          <w:sz w:val="24"/>
          <w:szCs w:val="24"/>
        </w:rPr>
        <w:t>персонала  социальной</w:t>
      </w:r>
      <w:proofErr w:type="gramEnd"/>
      <w:r>
        <w:rPr>
          <w:sz w:val="24"/>
          <w:szCs w:val="24"/>
        </w:rPr>
        <w:t xml:space="preserve"> сферы, провести противоаварийные, противопожарные тренировки, посвященные особенностям предотвращения аварийных ситуаций в условиях низких температур наружного воздуха; 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принять меры по предотвращению проникновения посторонних лиц на объекты, тепловые пункты и трансформаторные подстанции, ограничить доступ в подвальные и чердачные помещения. Организовать надежную охрану объектов жизнеобеспечения;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обеспечить противопожарную безопасность на объектах с массовым пребыванием людей и при проведении новогодних мероприятий;</w:t>
      </w:r>
    </w:p>
    <w:p w:rsidR="00110C8F" w:rsidRDefault="00110C8F" w:rsidP="00110C8F">
      <w:pPr>
        <w:ind w:left="54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Членам добровольной пожарной охраны администрации </w:t>
      </w:r>
      <w:proofErr w:type="spellStart"/>
      <w:r>
        <w:rPr>
          <w:sz w:val="24"/>
          <w:szCs w:val="24"/>
        </w:rPr>
        <w:t>Дашееву</w:t>
      </w:r>
      <w:proofErr w:type="spellEnd"/>
      <w:r>
        <w:rPr>
          <w:sz w:val="24"/>
          <w:szCs w:val="24"/>
        </w:rPr>
        <w:t xml:space="preserve"> С.Б. и </w:t>
      </w:r>
      <w:proofErr w:type="spellStart"/>
      <w:r>
        <w:rPr>
          <w:sz w:val="24"/>
          <w:szCs w:val="24"/>
        </w:rPr>
        <w:t>Дондокову</w:t>
      </w:r>
      <w:proofErr w:type="spellEnd"/>
      <w:r>
        <w:rPr>
          <w:sz w:val="24"/>
          <w:szCs w:val="24"/>
        </w:rPr>
        <w:t xml:space="preserve"> Б.Д.</w:t>
      </w:r>
    </w:p>
    <w:p w:rsidR="00110C8F" w:rsidRDefault="00110C8F" w:rsidP="008E4164">
      <w:pPr>
        <w:ind w:left="540" w:firstLine="340"/>
        <w:jc w:val="both"/>
        <w:rPr>
          <w:sz w:val="24"/>
          <w:szCs w:val="24"/>
        </w:rPr>
      </w:pPr>
      <w:r>
        <w:rPr>
          <w:sz w:val="24"/>
          <w:szCs w:val="24"/>
        </w:rPr>
        <w:t>- до 30.12.2016</w:t>
      </w:r>
      <w:r>
        <w:rPr>
          <w:sz w:val="24"/>
          <w:szCs w:val="24"/>
        </w:rPr>
        <w:t xml:space="preserve"> года организовать проведение </w:t>
      </w:r>
      <w:proofErr w:type="spellStart"/>
      <w:r>
        <w:rPr>
          <w:sz w:val="24"/>
          <w:szCs w:val="24"/>
        </w:rPr>
        <w:t>подворовых</w:t>
      </w:r>
      <w:proofErr w:type="spellEnd"/>
      <w:r>
        <w:rPr>
          <w:sz w:val="24"/>
          <w:szCs w:val="24"/>
        </w:rPr>
        <w:t xml:space="preserve"> обходов. Особое внимание при проведении профилактической работы уделить местам проживания социально незащищенных, неблагополучных семей, в ходе которых провести обучение мерам пожарной безопасности и действиям в случае возникновения пожара, а также распространение памяток по пожарной безопасности; </w:t>
      </w:r>
    </w:p>
    <w:p w:rsidR="00110C8F" w:rsidRDefault="00110C8F" w:rsidP="00110C8F">
      <w:pPr>
        <w:ind w:left="540" w:firstLine="340"/>
        <w:jc w:val="both"/>
        <w:rPr>
          <w:sz w:val="24"/>
          <w:szCs w:val="24"/>
        </w:rPr>
      </w:pPr>
      <w:r>
        <w:rPr>
          <w:sz w:val="24"/>
          <w:szCs w:val="24"/>
        </w:rPr>
        <w:t>4. По неукоснительному выполнению всех вышеперечисленных пунктов, рекомендаций данного распоряжения, возложить личную и персональную ответственность всех категорий руководителей дошкольных, общеобразовательных учреждений, организаций и предприятий, на базе проводятся торжественные и праздничные мероприятия, за их организацию и проведение, особенно мероприятий с массовым участием несовершеннолетних.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Информацию об обстановке представлять ответственному дежурному администрации муниципального образования «</w:t>
      </w:r>
      <w:proofErr w:type="spellStart"/>
      <w:r>
        <w:rPr>
          <w:sz w:val="24"/>
          <w:szCs w:val="24"/>
        </w:rPr>
        <w:t>Закаменский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район»  по</w:t>
      </w:r>
      <w:proofErr w:type="gramEnd"/>
      <w:r>
        <w:rPr>
          <w:sz w:val="24"/>
          <w:szCs w:val="24"/>
        </w:rPr>
        <w:t xml:space="preserve"> тел.4-54-80 (дежурно-дисп</w:t>
      </w:r>
      <w:r w:rsidR="008E4164">
        <w:rPr>
          <w:sz w:val="24"/>
          <w:szCs w:val="24"/>
        </w:rPr>
        <w:t>етчерская служба) ежедневно к 07</w:t>
      </w:r>
      <w:r>
        <w:rPr>
          <w:sz w:val="24"/>
          <w:szCs w:val="24"/>
        </w:rPr>
        <w:t>:00, 13:00, 17:00 час (время местное), в случае происшествий – немедленно.</w:t>
      </w:r>
    </w:p>
    <w:p w:rsidR="00110C8F" w:rsidRDefault="00110C8F" w:rsidP="00110C8F">
      <w:pPr>
        <w:ind w:left="5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</w:t>
      </w:r>
      <w:proofErr w:type="gramStart"/>
      <w:r>
        <w:rPr>
          <w:sz w:val="24"/>
          <w:szCs w:val="24"/>
        </w:rPr>
        <w:t>Специалисту 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Гармаевой</w:t>
      </w:r>
      <w:proofErr w:type="spellEnd"/>
      <w:r>
        <w:rPr>
          <w:sz w:val="24"/>
          <w:szCs w:val="24"/>
        </w:rPr>
        <w:t xml:space="preserve"> Х.Б. представить  в службу по делам ГО и ЧС копию распоряжения о мероприятиях по предупреждению ЧС в праздничные дни Нового года, графики дежурства ответственных должностных лиц с 31</w:t>
      </w:r>
      <w:r w:rsidR="008E4164">
        <w:rPr>
          <w:sz w:val="24"/>
          <w:szCs w:val="24"/>
        </w:rPr>
        <w:t xml:space="preserve"> декабря 2016 года по 09 января 2017</w:t>
      </w:r>
      <w:r>
        <w:rPr>
          <w:sz w:val="24"/>
          <w:szCs w:val="24"/>
        </w:rPr>
        <w:t xml:space="preserve"> года, с указанием номеров контактных </w:t>
      </w:r>
      <w:r w:rsidR="008E4164">
        <w:rPr>
          <w:sz w:val="24"/>
          <w:szCs w:val="24"/>
        </w:rPr>
        <w:t>и сотовых телефонов в срок до 27 декабря 2016</w:t>
      </w:r>
      <w:r>
        <w:rPr>
          <w:sz w:val="24"/>
          <w:szCs w:val="24"/>
        </w:rPr>
        <w:t xml:space="preserve"> года.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Контроль за исполнением данного распоряжения оставляю за собой.</w:t>
      </w:r>
    </w:p>
    <w:p w:rsidR="00110C8F" w:rsidRDefault="00110C8F" w:rsidP="00110C8F">
      <w:pPr>
        <w:ind w:left="5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 Настоящее распоряжение вступает в силу со дня его подписания.</w:t>
      </w: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</w:p>
    <w:p w:rsidR="00110C8F" w:rsidRDefault="00110C8F" w:rsidP="00110C8F">
      <w:pPr>
        <w:ind w:left="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10C8F" w:rsidRDefault="00110C8F" w:rsidP="00110C8F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Глава МО сельское</w:t>
      </w:r>
    </w:p>
    <w:p w:rsidR="00110C8F" w:rsidRDefault="00110C8F" w:rsidP="00110C8F">
      <w:pPr>
        <w:rPr>
          <w:sz w:val="24"/>
          <w:szCs w:val="24"/>
        </w:rPr>
      </w:pPr>
      <w:r>
        <w:rPr>
          <w:sz w:val="24"/>
          <w:szCs w:val="24"/>
        </w:rPr>
        <w:t>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proofErr w:type="gramStart"/>
      <w:r>
        <w:rPr>
          <w:sz w:val="24"/>
          <w:szCs w:val="24"/>
        </w:rPr>
        <w:t xml:space="preserve">»:   </w:t>
      </w:r>
      <w:proofErr w:type="gramEnd"/>
      <w:r>
        <w:rPr>
          <w:sz w:val="24"/>
          <w:szCs w:val="24"/>
        </w:rPr>
        <w:t xml:space="preserve">                                                         Б.Б. Очиров</w:t>
      </w:r>
    </w:p>
    <w:p w:rsidR="00110C8F" w:rsidRDefault="00110C8F" w:rsidP="00110C8F">
      <w:pPr>
        <w:spacing w:before="480"/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proofErr w:type="spellEnd"/>
      <w:r>
        <w:rPr>
          <w:sz w:val="18"/>
          <w:szCs w:val="18"/>
        </w:rPr>
        <w:t xml:space="preserve">: Х.Б. </w:t>
      </w:r>
      <w:proofErr w:type="spellStart"/>
      <w:r>
        <w:rPr>
          <w:sz w:val="18"/>
          <w:szCs w:val="18"/>
        </w:rPr>
        <w:t>Гармаева</w:t>
      </w:r>
      <w:proofErr w:type="spellEnd"/>
    </w:p>
    <w:p w:rsidR="00110C8F" w:rsidRDefault="00110C8F" w:rsidP="00110C8F">
      <w:pPr>
        <w:ind w:left="360"/>
        <w:rPr>
          <w:sz w:val="18"/>
          <w:szCs w:val="18"/>
        </w:rPr>
      </w:pPr>
      <w:r>
        <w:rPr>
          <w:sz w:val="18"/>
          <w:szCs w:val="18"/>
        </w:rPr>
        <w:t>96-2-25</w:t>
      </w:r>
    </w:p>
    <w:p w:rsidR="00110C8F" w:rsidRDefault="00110C8F" w:rsidP="00110C8F"/>
    <w:p w:rsidR="00110C8F" w:rsidRDefault="00110C8F" w:rsidP="00110C8F"/>
    <w:p w:rsidR="00110C8F" w:rsidRDefault="00110C8F" w:rsidP="00110C8F">
      <w:pPr>
        <w:suppressAutoHyphens w:val="0"/>
        <w:rPr>
          <w:b/>
          <w:sz w:val="24"/>
          <w:szCs w:val="24"/>
        </w:rPr>
        <w:sectPr w:rsidR="00110C8F">
          <w:pgSz w:w="11906" w:h="16838"/>
          <w:pgMar w:top="851" w:right="850" w:bottom="709" w:left="1701" w:header="708" w:footer="708" w:gutter="0"/>
          <w:cols w:space="720"/>
        </w:sectPr>
      </w:pPr>
    </w:p>
    <w:p w:rsidR="00110C8F" w:rsidRDefault="00110C8F" w:rsidP="00110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График </w:t>
      </w:r>
    </w:p>
    <w:p w:rsidR="008E4164" w:rsidRDefault="00110C8F" w:rsidP="00110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дежурства ответственных должностных лиц по МО сельское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 xml:space="preserve">»  </w:t>
      </w:r>
    </w:p>
    <w:p w:rsidR="00110C8F" w:rsidRDefault="00110C8F" w:rsidP="008E4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период </w:t>
      </w:r>
      <w:r w:rsidR="008E4164">
        <w:rPr>
          <w:b/>
          <w:sz w:val="24"/>
          <w:szCs w:val="24"/>
        </w:rPr>
        <w:t>с 31 декабря 2016 г. по 09 января 2017</w:t>
      </w:r>
      <w:r>
        <w:rPr>
          <w:b/>
          <w:sz w:val="24"/>
          <w:szCs w:val="24"/>
        </w:rPr>
        <w:t xml:space="preserve"> г.</w:t>
      </w:r>
    </w:p>
    <w:p w:rsidR="00110C8F" w:rsidRDefault="00110C8F" w:rsidP="00110C8F">
      <w:pPr>
        <w:jc w:val="center"/>
        <w:rPr>
          <w:b/>
          <w:sz w:val="24"/>
          <w:szCs w:val="24"/>
        </w:rPr>
      </w:pPr>
    </w:p>
    <w:tbl>
      <w:tblPr>
        <w:tblW w:w="110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1"/>
        <w:gridCol w:w="3684"/>
        <w:gridCol w:w="1985"/>
      </w:tblGrid>
      <w:tr w:rsidR="00110C8F" w:rsidTr="008E416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ответственного дежурного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Конт. Тел. Рабочий, сотовый</w:t>
            </w:r>
          </w:p>
        </w:tc>
      </w:tr>
      <w:tr w:rsidR="00110C8F" w:rsidTr="008E416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F" w:rsidRDefault="00110C8F">
            <w:pPr>
              <w:spacing w:line="256" w:lineRule="auto"/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4164" w:rsidTr="008E416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64" w:rsidRDefault="00AE1C7F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64" w:rsidRDefault="008E4164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</w:t>
            </w:r>
          </w:p>
          <w:p w:rsidR="008E4164" w:rsidRDefault="008E4164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8E4164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8E4164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Ульзетуева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Эржена</w:t>
            </w:r>
            <w:proofErr w:type="spellEnd"/>
            <w:r>
              <w:rPr>
                <w:sz w:val="24"/>
                <w:szCs w:val="24"/>
              </w:rPr>
              <w:t xml:space="preserve"> Родионовна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8E4164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8E4164" w:rsidRDefault="008E4164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89244545524</w:t>
            </w:r>
          </w:p>
        </w:tc>
      </w:tr>
      <w:tr w:rsidR="008E4164" w:rsidTr="008E4164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8E4164" w:rsidP="008E4164">
            <w:pPr>
              <w:spacing w:line="256" w:lineRule="auto"/>
              <w:rPr>
                <w:sz w:val="24"/>
                <w:szCs w:val="24"/>
              </w:rPr>
            </w:pPr>
          </w:p>
          <w:p w:rsidR="008E4164" w:rsidRDefault="00AE1C7F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64" w:rsidRDefault="008E4164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</w:t>
            </w:r>
          </w:p>
          <w:p w:rsidR="008E4164" w:rsidRDefault="008E4164" w:rsidP="008E416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380FFD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Худрук ДК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4" w:rsidRDefault="00380FFD" w:rsidP="008E4164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D" w:rsidRDefault="00380FFD" w:rsidP="00380FF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8E4164" w:rsidRDefault="00380FFD" w:rsidP="00380FF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89244547607</w:t>
            </w:r>
          </w:p>
          <w:p w:rsidR="00F4409E" w:rsidRDefault="00F4409E" w:rsidP="00380FF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89834240410</w:t>
            </w:r>
          </w:p>
        </w:tc>
      </w:tr>
      <w:tr w:rsidR="00F4409E" w:rsidTr="00380FFD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 «</w:t>
            </w:r>
            <w:proofErr w:type="spellStart"/>
            <w:r>
              <w:rPr>
                <w:sz w:val="24"/>
                <w:szCs w:val="24"/>
              </w:rPr>
              <w:t>Улекчинское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Бадмацыренович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89244531866</w:t>
            </w:r>
          </w:p>
        </w:tc>
      </w:tr>
      <w:tr w:rsidR="00F4409E" w:rsidTr="008E4164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 УСОШ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Баярма</w:t>
            </w:r>
            <w:proofErr w:type="spellEnd"/>
            <w:r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96-1-21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89085928356</w:t>
            </w:r>
          </w:p>
        </w:tc>
      </w:tr>
      <w:tr w:rsidR="00F4409E" w:rsidTr="00380FFD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Завхоз  УСОШ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Гармаев</w:t>
            </w:r>
            <w:proofErr w:type="spellEnd"/>
            <w:r>
              <w:rPr>
                <w:sz w:val="24"/>
                <w:szCs w:val="24"/>
              </w:rPr>
              <w:t xml:space="preserve"> Нимбу </w:t>
            </w:r>
            <w:proofErr w:type="spellStart"/>
            <w:r>
              <w:rPr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96-1-21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89503824272</w:t>
            </w:r>
          </w:p>
        </w:tc>
      </w:tr>
      <w:tr w:rsidR="00F4409E" w:rsidTr="00380FFD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УСОШ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учебной части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Очирова Валентина </w:t>
            </w:r>
            <w:proofErr w:type="spellStart"/>
            <w:r>
              <w:rPr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96-1-21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89085935937</w:t>
            </w:r>
          </w:p>
        </w:tc>
      </w:tr>
      <w:tr w:rsidR="00F4409E" w:rsidTr="008E4164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Пожарник администрации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Бимба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Дымбрылович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89516235810</w:t>
            </w:r>
          </w:p>
        </w:tc>
      </w:tr>
      <w:tr w:rsidR="00F4409E" w:rsidTr="0010245C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воспитательной части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Намсараева</w:t>
            </w:r>
            <w:proofErr w:type="spellEnd"/>
            <w:r>
              <w:rPr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sz w:val="24"/>
                <w:szCs w:val="24"/>
              </w:rPr>
              <w:t>Аюшеевна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96-1-21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89024536252</w:t>
            </w:r>
          </w:p>
        </w:tc>
      </w:tr>
      <w:tr w:rsidR="00F4409E" w:rsidTr="008E4164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sz w:val="24"/>
                <w:szCs w:val="24"/>
              </w:rPr>
              <w:t>Бальжинима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89244515465</w:t>
            </w:r>
          </w:p>
        </w:tc>
      </w:tr>
      <w:tr w:rsidR="00F4409E" w:rsidTr="0010245C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научной работе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Бальжитма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Баяновна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89024595851</w:t>
            </w:r>
          </w:p>
        </w:tc>
      </w:tr>
      <w:tr w:rsidR="00F4409E" w:rsidTr="0010245C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Пожарник администрации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Дашеев</w:t>
            </w:r>
            <w:proofErr w:type="spellEnd"/>
            <w:r>
              <w:rPr>
                <w:sz w:val="24"/>
                <w:szCs w:val="24"/>
              </w:rPr>
              <w:t xml:space="preserve"> Саян </w:t>
            </w:r>
            <w:proofErr w:type="spellStart"/>
            <w:r>
              <w:rPr>
                <w:sz w:val="24"/>
                <w:szCs w:val="24"/>
              </w:rPr>
              <w:t>Бандайевич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89516274820</w:t>
            </w:r>
          </w:p>
        </w:tc>
      </w:tr>
      <w:tr w:rsidR="00F4409E" w:rsidTr="0010245C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УСОШ,  председатель</w:t>
            </w:r>
            <w:proofErr w:type="gramEnd"/>
            <w:r>
              <w:rPr>
                <w:sz w:val="24"/>
                <w:szCs w:val="24"/>
              </w:rPr>
              <w:t xml:space="preserve"> профкома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89246594226</w:t>
            </w:r>
          </w:p>
        </w:tc>
      </w:tr>
      <w:tr w:rsidR="00F4409E" w:rsidTr="00AE1C7F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 «</w:t>
            </w:r>
            <w:proofErr w:type="spellStart"/>
            <w:r>
              <w:rPr>
                <w:sz w:val="24"/>
                <w:szCs w:val="24"/>
              </w:rPr>
              <w:t>Улекчинское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Бадмацыренович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89244531866</w:t>
            </w:r>
          </w:p>
        </w:tc>
      </w:tr>
      <w:tr w:rsidR="00F4409E" w:rsidTr="00AE1C7F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Ханда</w:t>
            </w:r>
            <w:proofErr w:type="spellEnd"/>
            <w:r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89085905662</w:t>
            </w:r>
          </w:p>
        </w:tc>
      </w:tr>
      <w:tr w:rsidR="00F4409E" w:rsidTr="00AE1C7F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Завхоз  УСОШ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Гармаев</w:t>
            </w:r>
            <w:proofErr w:type="spellEnd"/>
            <w:r>
              <w:rPr>
                <w:sz w:val="24"/>
                <w:szCs w:val="24"/>
              </w:rPr>
              <w:t xml:space="preserve"> Нимбу </w:t>
            </w:r>
            <w:proofErr w:type="spellStart"/>
            <w:r>
              <w:rPr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96-1-21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89503824272</w:t>
            </w:r>
          </w:p>
        </w:tc>
      </w:tr>
      <w:tr w:rsidR="00F4409E" w:rsidTr="008E4164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с/библиотеки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Гомбоева Галина </w:t>
            </w:r>
            <w:proofErr w:type="spellStart"/>
            <w:r>
              <w:rPr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89243909572</w:t>
            </w:r>
          </w:p>
        </w:tc>
      </w:tr>
      <w:tr w:rsidR="00F4409E" w:rsidTr="00AE1C7F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Пожарник администрации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Бимба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Дымбрылович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89516235810</w:t>
            </w:r>
          </w:p>
        </w:tc>
      </w:tr>
      <w:tr w:rsidR="00F4409E" w:rsidTr="008E4164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д/сада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Эрдынеева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96-2-62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89503826154</w:t>
            </w:r>
            <w:bookmarkStart w:id="0" w:name="_GoBack"/>
            <w:bookmarkEnd w:id="0"/>
          </w:p>
        </w:tc>
      </w:tr>
      <w:tr w:rsidR="00F4409E" w:rsidTr="008E4164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9E" w:rsidRDefault="00F4409E" w:rsidP="00F4409E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</w:t>
            </w:r>
          </w:p>
          <w:p w:rsidR="00F4409E" w:rsidRDefault="00F4409E" w:rsidP="00F4409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Улекчинское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Бадмацыренович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96-2-25</w:t>
            </w:r>
          </w:p>
          <w:p w:rsidR="00F4409E" w:rsidRDefault="00F4409E" w:rsidP="00F440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89244531866</w:t>
            </w:r>
          </w:p>
        </w:tc>
      </w:tr>
    </w:tbl>
    <w:p w:rsidR="00110C8F" w:rsidRDefault="00110C8F" w:rsidP="00110C8F">
      <w:pPr>
        <w:tabs>
          <w:tab w:val="left" w:pos="5505"/>
          <w:tab w:val="left" w:pos="14940"/>
        </w:tabs>
        <w:ind w:left="1800" w:right="650"/>
        <w:jc w:val="both"/>
        <w:rPr>
          <w:sz w:val="24"/>
          <w:szCs w:val="24"/>
        </w:rPr>
      </w:pPr>
    </w:p>
    <w:p w:rsidR="00110C8F" w:rsidRDefault="00110C8F" w:rsidP="00110C8F">
      <w:pPr>
        <w:tabs>
          <w:tab w:val="left" w:pos="5505"/>
          <w:tab w:val="left" w:pos="14940"/>
        </w:tabs>
        <w:ind w:left="1800" w:right="650"/>
        <w:jc w:val="both"/>
        <w:rPr>
          <w:sz w:val="24"/>
          <w:szCs w:val="24"/>
        </w:rPr>
      </w:pPr>
    </w:p>
    <w:p w:rsidR="00110C8F" w:rsidRDefault="00110C8F" w:rsidP="00110C8F">
      <w:pPr>
        <w:tabs>
          <w:tab w:val="left" w:pos="5505"/>
          <w:tab w:val="left" w:pos="14940"/>
        </w:tabs>
        <w:ind w:left="1800" w:right="650"/>
        <w:jc w:val="both"/>
        <w:rPr>
          <w:sz w:val="24"/>
          <w:szCs w:val="24"/>
        </w:rPr>
      </w:pPr>
    </w:p>
    <w:p w:rsidR="00110C8F" w:rsidRDefault="00110C8F" w:rsidP="00110C8F">
      <w:pPr>
        <w:tabs>
          <w:tab w:val="left" w:pos="5505"/>
          <w:tab w:val="left" w:pos="14940"/>
        </w:tabs>
        <w:ind w:left="1800" w:right="650"/>
        <w:jc w:val="both"/>
        <w:rPr>
          <w:sz w:val="24"/>
          <w:szCs w:val="24"/>
        </w:rPr>
      </w:pPr>
    </w:p>
    <w:p w:rsidR="00110C8F" w:rsidRDefault="00110C8F" w:rsidP="00110C8F">
      <w:pPr>
        <w:tabs>
          <w:tab w:val="left" w:pos="5505"/>
          <w:tab w:val="left" w:pos="14940"/>
        </w:tabs>
        <w:ind w:left="1800" w:right="650"/>
        <w:jc w:val="both"/>
        <w:rPr>
          <w:sz w:val="24"/>
          <w:szCs w:val="24"/>
        </w:rPr>
      </w:pPr>
    </w:p>
    <w:p w:rsidR="00110C8F" w:rsidRDefault="00110C8F" w:rsidP="00110C8F">
      <w:pPr>
        <w:tabs>
          <w:tab w:val="left" w:pos="5505"/>
          <w:tab w:val="left" w:pos="14940"/>
        </w:tabs>
        <w:ind w:right="6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Специалист:   </w:t>
      </w:r>
      <w:proofErr w:type="gramEnd"/>
      <w:r>
        <w:rPr>
          <w:sz w:val="24"/>
          <w:szCs w:val="24"/>
        </w:rPr>
        <w:t xml:space="preserve">                                                                      Х.Б. </w:t>
      </w:r>
      <w:proofErr w:type="spellStart"/>
      <w:r>
        <w:rPr>
          <w:sz w:val="24"/>
          <w:szCs w:val="24"/>
        </w:rPr>
        <w:t>Гармаева</w:t>
      </w:r>
      <w:proofErr w:type="spellEnd"/>
    </w:p>
    <w:p w:rsidR="00110C8F" w:rsidRDefault="00110C8F" w:rsidP="00110C8F"/>
    <w:p w:rsidR="00CB0917" w:rsidRDefault="00CB0917"/>
    <w:sectPr w:rsidR="00CB0917" w:rsidSect="00110C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83"/>
    <w:rsid w:val="0010245C"/>
    <w:rsid w:val="00110C8F"/>
    <w:rsid w:val="00301883"/>
    <w:rsid w:val="00380FFD"/>
    <w:rsid w:val="008E4164"/>
    <w:rsid w:val="00AA0A81"/>
    <w:rsid w:val="00AE1C7F"/>
    <w:rsid w:val="00CB0917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9E04D-7D8E-4F56-AFE1-E84D7282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10C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10C8F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C8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110C8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4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2016-12-26T06:26:00Z</cp:lastPrinted>
  <dcterms:created xsi:type="dcterms:W3CDTF">2016-12-26T04:04:00Z</dcterms:created>
  <dcterms:modified xsi:type="dcterms:W3CDTF">2016-12-26T06:26:00Z</dcterms:modified>
</cp:coreProperties>
</file>